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9" w:rsidRDefault="00E20B49" w:rsidP="00E20B49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20B49" w:rsidRPr="0086312C" w:rsidRDefault="00E20B49" w:rsidP="00E20B49">
      <w:pPr>
        <w:pStyle w:val="1"/>
        <w:jc w:val="center"/>
        <w:rPr>
          <w:sz w:val="32"/>
          <w:szCs w:val="32"/>
        </w:rPr>
      </w:pPr>
      <w:r w:rsidRPr="0086312C">
        <w:rPr>
          <w:sz w:val="32"/>
          <w:szCs w:val="32"/>
        </w:rPr>
        <w:t>Дума Уссурийского городского округа</w:t>
      </w:r>
    </w:p>
    <w:p w:rsidR="00E20B49" w:rsidRDefault="00E20B49" w:rsidP="00E20B49">
      <w:pPr>
        <w:jc w:val="center"/>
      </w:pPr>
    </w:p>
    <w:p w:rsidR="00E20B49" w:rsidRDefault="00E20B49" w:rsidP="00E20B49">
      <w:pPr>
        <w:jc w:val="center"/>
        <w:rPr>
          <w:b/>
          <w:spacing w:val="58"/>
          <w:sz w:val="32"/>
          <w:szCs w:val="32"/>
        </w:rPr>
      </w:pPr>
      <w:r>
        <w:rPr>
          <w:b/>
          <w:spacing w:val="58"/>
          <w:sz w:val="32"/>
          <w:szCs w:val="32"/>
        </w:rPr>
        <w:t>РАСПОРЯЖЕНИЕ</w:t>
      </w:r>
    </w:p>
    <w:p w:rsidR="00E20B49" w:rsidRPr="0041550A" w:rsidRDefault="00E20B49" w:rsidP="00E20B49">
      <w:pPr>
        <w:rPr>
          <w:b/>
          <w:szCs w:val="28"/>
        </w:rPr>
      </w:pPr>
    </w:p>
    <w:p w:rsidR="00E20B49" w:rsidRPr="0041550A" w:rsidRDefault="00E20B49" w:rsidP="00E20B49">
      <w:pPr>
        <w:rPr>
          <w:szCs w:val="28"/>
        </w:rPr>
      </w:pPr>
    </w:p>
    <w:p w:rsidR="00E20B49" w:rsidRDefault="00E20B49" w:rsidP="00E20B49">
      <w:r>
        <w:t xml:space="preserve"> </w:t>
      </w:r>
      <w:r w:rsidR="00E7163E">
        <w:t>01.12.2020</w:t>
      </w:r>
      <w:r>
        <w:t xml:space="preserve">                                                                 </w:t>
      </w:r>
      <w:r w:rsidR="00E7163E">
        <w:t xml:space="preserve">          </w:t>
      </w:r>
      <w:r>
        <w:t xml:space="preserve">                №</w:t>
      </w:r>
      <w:r w:rsidR="00E7163E">
        <w:t>163П</w:t>
      </w:r>
    </w:p>
    <w:p w:rsidR="00E20B49" w:rsidRPr="0041550A" w:rsidRDefault="00E20B49" w:rsidP="00E20B49">
      <w:pPr>
        <w:pStyle w:val="1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0B49" w:rsidRPr="0041550A" w:rsidRDefault="00E20B49" w:rsidP="00E20B49">
      <w:pPr>
        <w:rPr>
          <w:szCs w:val="28"/>
        </w:rPr>
      </w:pPr>
    </w:p>
    <w:p w:rsidR="002C3F09" w:rsidRDefault="00E20B49" w:rsidP="00E20B49">
      <w:pPr>
        <w:jc w:val="center"/>
      </w:pPr>
      <w:r>
        <w:t xml:space="preserve">О </w:t>
      </w:r>
      <w:r w:rsidR="002C3F09">
        <w:t xml:space="preserve">формировании аттестационной комиссии </w:t>
      </w:r>
    </w:p>
    <w:p w:rsidR="00E20B49" w:rsidRDefault="002C3F09" w:rsidP="00E20B49">
      <w:pPr>
        <w:jc w:val="center"/>
      </w:pPr>
      <w:r>
        <w:t>для проведения</w:t>
      </w:r>
      <w:r w:rsidR="00E20B49">
        <w:t xml:space="preserve"> аттестации муниципальных служащих </w:t>
      </w:r>
    </w:p>
    <w:p w:rsidR="00E20B49" w:rsidRDefault="002C3F09" w:rsidP="00E20B49">
      <w:pPr>
        <w:jc w:val="center"/>
      </w:pPr>
      <w:r>
        <w:t xml:space="preserve">аппарата </w:t>
      </w:r>
      <w:r w:rsidR="00E20B49">
        <w:t>Думы Уссурийского городского округа</w:t>
      </w:r>
    </w:p>
    <w:p w:rsidR="00E20B49" w:rsidRPr="0041550A" w:rsidRDefault="00E20B49" w:rsidP="00E20B49">
      <w:pPr>
        <w:rPr>
          <w:szCs w:val="28"/>
        </w:rPr>
      </w:pPr>
    </w:p>
    <w:p w:rsidR="00E20B49" w:rsidRPr="0041550A" w:rsidRDefault="00E20B49" w:rsidP="00E20B49">
      <w:pPr>
        <w:rPr>
          <w:szCs w:val="28"/>
        </w:rPr>
      </w:pPr>
    </w:p>
    <w:p w:rsidR="00E20B49" w:rsidRPr="00F4012B" w:rsidRDefault="00E20B49" w:rsidP="00F4012B">
      <w:pPr>
        <w:ind w:firstLine="709"/>
        <w:jc w:val="both"/>
        <w:rPr>
          <w:szCs w:val="28"/>
        </w:rPr>
      </w:pPr>
      <w:r w:rsidRPr="00F4012B">
        <w:rPr>
          <w:szCs w:val="28"/>
        </w:rPr>
        <w:t xml:space="preserve">В соответствии с решением Думы Уссурийского городского округа от 2 сентября 2008 г. № 858 –НПА "О </w:t>
      </w:r>
      <w:proofErr w:type="gramStart"/>
      <w:r w:rsidRPr="00F4012B">
        <w:rPr>
          <w:szCs w:val="28"/>
        </w:rPr>
        <w:t>Положении</w:t>
      </w:r>
      <w:proofErr w:type="gramEnd"/>
      <w:r w:rsidRPr="00F4012B">
        <w:rPr>
          <w:szCs w:val="28"/>
        </w:rPr>
        <w:t xml:space="preserve"> о проведении аттестации муниципальных служащих Уссурийского городского округа"</w:t>
      </w:r>
    </w:p>
    <w:p w:rsidR="00FF113F" w:rsidRPr="00F4012B" w:rsidRDefault="00FF113F" w:rsidP="00F4012B">
      <w:pPr>
        <w:pStyle w:val="a3"/>
        <w:rPr>
          <w:szCs w:val="28"/>
        </w:rPr>
      </w:pPr>
    </w:p>
    <w:p w:rsidR="00FF113F" w:rsidRPr="00F4012B" w:rsidRDefault="00FF113F" w:rsidP="00F4012B">
      <w:pPr>
        <w:pStyle w:val="a3"/>
        <w:rPr>
          <w:szCs w:val="28"/>
        </w:rPr>
      </w:pPr>
    </w:p>
    <w:p w:rsidR="00FF113F" w:rsidRPr="00F4012B" w:rsidRDefault="00FF113F" w:rsidP="00F4012B">
      <w:pPr>
        <w:spacing w:line="360" w:lineRule="atLeast"/>
        <w:ind w:firstLine="438"/>
        <w:jc w:val="both"/>
        <w:textAlignment w:val="baseline"/>
        <w:rPr>
          <w:szCs w:val="28"/>
        </w:rPr>
      </w:pPr>
      <w:bookmarkStart w:id="0" w:name="_GoBack"/>
      <w:bookmarkEnd w:id="0"/>
      <w:r w:rsidRPr="00F4012B">
        <w:rPr>
          <w:szCs w:val="28"/>
          <w:bdr w:val="none" w:sz="0" w:space="0" w:color="auto" w:frame="1"/>
        </w:rPr>
        <w:t>1</w:t>
      </w:r>
      <w:r w:rsidR="002C3F09">
        <w:rPr>
          <w:szCs w:val="28"/>
          <w:bdr w:val="none" w:sz="0" w:space="0" w:color="auto" w:frame="1"/>
        </w:rPr>
        <w:t>. Для проведения 24 декабря 2020 года аттестации муниципальных служащих</w:t>
      </w:r>
      <w:r w:rsidR="00553CEB">
        <w:rPr>
          <w:szCs w:val="28"/>
          <w:bdr w:val="none" w:sz="0" w:space="0" w:color="auto" w:frame="1"/>
        </w:rPr>
        <w:t xml:space="preserve"> аппарата</w:t>
      </w:r>
      <w:r w:rsidR="006606E9" w:rsidRPr="00F4012B">
        <w:rPr>
          <w:szCs w:val="28"/>
          <w:bdr w:val="none" w:sz="0" w:space="0" w:color="auto" w:frame="1"/>
        </w:rPr>
        <w:t xml:space="preserve"> </w:t>
      </w:r>
      <w:r w:rsidR="00553CEB" w:rsidRPr="00F4012B">
        <w:rPr>
          <w:szCs w:val="28"/>
          <w:bdr w:val="none" w:sz="0" w:space="0" w:color="auto" w:frame="1"/>
        </w:rPr>
        <w:t>Думы Уссурийского городского округа</w:t>
      </w:r>
      <w:r w:rsidR="00553CEB">
        <w:rPr>
          <w:szCs w:val="28"/>
          <w:bdr w:val="none" w:sz="0" w:space="0" w:color="auto" w:frame="1"/>
        </w:rPr>
        <w:t xml:space="preserve"> </w:t>
      </w:r>
      <w:r w:rsidR="00592DF5">
        <w:rPr>
          <w:szCs w:val="28"/>
          <w:bdr w:val="none" w:sz="0" w:space="0" w:color="auto" w:frame="1"/>
        </w:rPr>
        <w:t>сформировать</w:t>
      </w:r>
      <w:r w:rsidR="00553CEB">
        <w:rPr>
          <w:szCs w:val="28"/>
          <w:bdr w:val="none" w:sz="0" w:space="0" w:color="auto" w:frame="1"/>
        </w:rPr>
        <w:t xml:space="preserve"> </w:t>
      </w:r>
      <w:r w:rsidRPr="00F4012B">
        <w:rPr>
          <w:szCs w:val="28"/>
          <w:bdr w:val="none" w:sz="0" w:space="0" w:color="auto" w:frame="1"/>
        </w:rPr>
        <w:t>аттестационную комиссию</w:t>
      </w:r>
      <w:r w:rsidR="00553CEB">
        <w:rPr>
          <w:szCs w:val="28"/>
          <w:bdr w:val="none" w:sz="0" w:space="0" w:color="auto" w:frame="1"/>
        </w:rPr>
        <w:t xml:space="preserve"> в следующем составе:</w:t>
      </w:r>
    </w:p>
    <w:p w:rsidR="00FF113F" w:rsidRDefault="00553CEB" w:rsidP="00553CEB">
      <w:pPr>
        <w:pStyle w:val="a5"/>
        <w:tabs>
          <w:tab w:val="left" w:pos="0"/>
        </w:tabs>
        <w:spacing w:line="360" w:lineRule="atLeast"/>
        <w:ind w:left="-142" w:firstLine="568"/>
        <w:jc w:val="both"/>
        <w:textAlignment w:val="baseline"/>
        <w:rPr>
          <w:szCs w:val="28"/>
        </w:rPr>
      </w:pPr>
      <w:r>
        <w:rPr>
          <w:szCs w:val="28"/>
        </w:rPr>
        <w:t>- Черныш А.Н., председатель Думы Уссурийского городского округа, председатель аттестационной комиссии;</w:t>
      </w:r>
    </w:p>
    <w:p w:rsidR="00553CEB" w:rsidRDefault="00553CEB" w:rsidP="00553CEB">
      <w:pPr>
        <w:pStyle w:val="a5"/>
        <w:spacing w:line="360" w:lineRule="atLeast"/>
        <w:ind w:left="0" w:firstLine="426"/>
        <w:jc w:val="both"/>
        <w:textAlignment w:val="baseline"/>
        <w:rPr>
          <w:szCs w:val="28"/>
        </w:rPr>
      </w:pPr>
      <w:r>
        <w:rPr>
          <w:szCs w:val="28"/>
        </w:rPr>
        <w:t>- Казанцева И.В., заместитель</w:t>
      </w:r>
      <w:r w:rsidRPr="00553CEB">
        <w:rPr>
          <w:szCs w:val="28"/>
        </w:rPr>
        <w:t xml:space="preserve"> </w:t>
      </w:r>
      <w:r>
        <w:rPr>
          <w:szCs w:val="28"/>
        </w:rPr>
        <w:t>председателя Думы Уссурийского городского округа, заместитель председателя аттестационной комиссии;</w:t>
      </w:r>
    </w:p>
    <w:p w:rsidR="00553CEB" w:rsidRDefault="00553CEB" w:rsidP="00553CEB">
      <w:pPr>
        <w:pStyle w:val="a5"/>
        <w:spacing w:line="360" w:lineRule="atLeast"/>
        <w:ind w:left="0" w:firstLine="426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Архипенко</w:t>
      </w:r>
      <w:proofErr w:type="spellEnd"/>
      <w:r>
        <w:rPr>
          <w:szCs w:val="28"/>
        </w:rPr>
        <w:t xml:space="preserve"> О.А., главный специалист 1 разряда отдела организационного обеспечения аппарата Думы Уссурийского городского округа, секретарь аттестационной комиссии;</w:t>
      </w:r>
    </w:p>
    <w:p w:rsidR="00002E59" w:rsidRDefault="00002E59" w:rsidP="00002E59">
      <w:pPr>
        <w:pStyle w:val="a5"/>
        <w:spacing w:line="360" w:lineRule="atLeast"/>
        <w:ind w:left="0" w:firstLine="426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Курилко</w:t>
      </w:r>
      <w:proofErr w:type="spellEnd"/>
      <w:r>
        <w:rPr>
          <w:szCs w:val="28"/>
        </w:rPr>
        <w:t xml:space="preserve"> Е.Б., руководитель</w:t>
      </w:r>
      <w:r w:rsidRPr="00002E59">
        <w:rPr>
          <w:szCs w:val="28"/>
        </w:rPr>
        <w:t xml:space="preserve"> </w:t>
      </w:r>
      <w:r>
        <w:rPr>
          <w:szCs w:val="28"/>
        </w:rPr>
        <w:t>аппарата Думы Уссурийского городского округа, член аттестационной комиссии;</w:t>
      </w:r>
    </w:p>
    <w:p w:rsidR="00553CEB" w:rsidRDefault="00B519DF" w:rsidP="00553CEB">
      <w:pPr>
        <w:pStyle w:val="a5"/>
        <w:spacing w:line="360" w:lineRule="atLeast"/>
        <w:ind w:left="0" w:firstLine="426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Палачев</w:t>
      </w:r>
      <w:proofErr w:type="spellEnd"/>
      <w:r>
        <w:rPr>
          <w:szCs w:val="28"/>
        </w:rPr>
        <w:t xml:space="preserve"> Д</w:t>
      </w:r>
      <w:r w:rsidR="00553CEB">
        <w:rPr>
          <w:szCs w:val="28"/>
        </w:rPr>
        <w:t>.</w:t>
      </w:r>
      <w:r>
        <w:rPr>
          <w:szCs w:val="28"/>
        </w:rPr>
        <w:t>С.</w:t>
      </w:r>
      <w:r w:rsidR="00553CEB">
        <w:rPr>
          <w:szCs w:val="28"/>
        </w:rPr>
        <w:t xml:space="preserve">, </w:t>
      </w:r>
      <w:r>
        <w:rPr>
          <w:szCs w:val="28"/>
        </w:rPr>
        <w:t xml:space="preserve">начальник </w:t>
      </w:r>
      <w:r w:rsidR="00553CEB">
        <w:rPr>
          <w:szCs w:val="28"/>
        </w:rPr>
        <w:t xml:space="preserve">отдела </w:t>
      </w:r>
      <w:r>
        <w:rPr>
          <w:szCs w:val="28"/>
        </w:rPr>
        <w:t>пр</w:t>
      </w:r>
      <w:r w:rsidR="00002E59">
        <w:rPr>
          <w:szCs w:val="28"/>
        </w:rPr>
        <w:t>авового</w:t>
      </w:r>
      <w:r w:rsidR="00553CEB">
        <w:rPr>
          <w:szCs w:val="28"/>
        </w:rPr>
        <w:t xml:space="preserve"> обеспечения аппарата Думы Уссурийского городского округа, </w:t>
      </w:r>
      <w:r>
        <w:rPr>
          <w:szCs w:val="28"/>
        </w:rPr>
        <w:t>член</w:t>
      </w:r>
      <w:r w:rsidR="00553CEB">
        <w:rPr>
          <w:szCs w:val="28"/>
        </w:rPr>
        <w:t xml:space="preserve"> аттестационной комиссии;</w:t>
      </w:r>
    </w:p>
    <w:p w:rsidR="002525D0" w:rsidRDefault="002525D0" w:rsidP="002525D0">
      <w:pPr>
        <w:pStyle w:val="a5"/>
        <w:spacing w:line="360" w:lineRule="atLeast"/>
        <w:ind w:left="0" w:firstLine="426"/>
        <w:jc w:val="both"/>
        <w:textAlignment w:val="baseline"/>
        <w:rPr>
          <w:szCs w:val="28"/>
        </w:rPr>
      </w:pPr>
      <w:r>
        <w:rPr>
          <w:szCs w:val="28"/>
        </w:rPr>
        <w:t>- Медведев Г.</w:t>
      </w:r>
      <w:r w:rsidR="007C4B24">
        <w:rPr>
          <w:szCs w:val="28"/>
        </w:rPr>
        <w:t>Н</w:t>
      </w:r>
      <w:r>
        <w:rPr>
          <w:szCs w:val="28"/>
        </w:rPr>
        <w:t>., председатель ветеранской организации сотрудников правоохранительных органов Уссурийского городского округа, член аттестационной комиссии;</w:t>
      </w:r>
    </w:p>
    <w:p w:rsidR="002525D0" w:rsidRDefault="002525D0" w:rsidP="002525D0">
      <w:pPr>
        <w:shd w:val="clear" w:color="auto" w:fill="FFFFFF"/>
        <w:ind w:right="-1" w:firstLine="567"/>
        <w:jc w:val="both"/>
        <w:rPr>
          <w:szCs w:val="28"/>
        </w:rPr>
      </w:pPr>
    </w:p>
    <w:p w:rsidR="002525D0" w:rsidRDefault="002525D0" w:rsidP="002525D0">
      <w:pPr>
        <w:shd w:val="clear" w:color="auto" w:fill="FFFFFF"/>
        <w:ind w:right="-1"/>
        <w:jc w:val="both"/>
        <w:rPr>
          <w:szCs w:val="28"/>
        </w:rPr>
      </w:pPr>
    </w:p>
    <w:p w:rsidR="00B519DF" w:rsidRDefault="002525D0" w:rsidP="002525D0">
      <w:pPr>
        <w:ind w:left="205"/>
        <w:jc w:val="both"/>
        <w:rPr>
          <w:szCs w:val="28"/>
        </w:rPr>
      </w:pPr>
      <w:r>
        <w:rPr>
          <w:szCs w:val="28"/>
        </w:rPr>
        <w:tab/>
        <w:t>-</w:t>
      </w:r>
      <w:r w:rsidRPr="0018311B">
        <w:t xml:space="preserve"> </w:t>
      </w:r>
      <w:r>
        <w:t>Тюрин В.В., председатель  Совета ветеранов войны, труда и правоохранительных органов Уссурийского городского округа,</w:t>
      </w:r>
      <w:r w:rsidR="00B519DF">
        <w:rPr>
          <w:szCs w:val="28"/>
        </w:rPr>
        <w:t xml:space="preserve"> член аттестационной комиссии</w:t>
      </w:r>
      <w:r>
        <w:rPr>
          <w:szCs w:val="28"/>
        </w:rPr>
        <w:t>.</w:t>
      </w:r>
    </w:p>
    <w:p w:rsidR="00014175" w:rsidRPr="00270625" w:rsidRDefault="002525D0" w:rsidP="007C4B24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>2</w:t>
      </w:r>
      <w:r w:rsidR="00014175" w:rsidRPr="00270625">
        <w:rPr>
          <w:szCs w:val="28"/>
        </w:rPr>
        <w:t xml:space="preserve">. Контроль по исполнению настоящего распоряжения возложить на заместителя председателя Думы Уссурийского городского округа </w:t>
      </w:r>
      <w:r w:rsidR="00014175" w:rsidRPr="00270625">
        <w:rPr>
          <w:szCs w:val="28"/>
        </w:rPr>
        <w:br/>
        <w:t>И.В. Казанцеву.</w:t>
      </w:r>
    </w:p>
    <w:p w:rsidR="00014175" w:rsidRPr="00014175" w:rsidRDefault="00014175" w:rsidP="00014175">
      <w:pPr>
        <w:pStyle w:val="a5"/>
        <w:ind w:left="851"/>
        <w:jc w:val="both"/>
        <w:rPr>
          <w:szCs w:val="28"/>
        </w:rPr>
      </w:pPr>
    </w:p>
    <w:p w:rsidR="00E20B49" w:rsidRDefault="00E20B49" w:rsidP="00F4012B">
      <w:pPr>
        <w:pStyle w:val="a3"/>
        <w:rPr>
          <w:szCs w:val="28"/>
        </w:rPr>
      </w:pPr>
    </w:p>
    <w:p w:rsidR="002E4952" w:rsidRDefault="002E4952" w:rsidP="00F4012B">
      <w:pPr>
        <w:pStyle w:val="a3"/>
        <w:rPr>
          <w:szCs w:val="28"/>
        </w:rPr>
      </w:pPr>
    </w:p>
    <w:p w:rsidR="002E4952" w:rsidRPr="00F4012B" w:rsidRDefault="002E4952" w:rsidP="00F4012B">
      <w:pPr>
        <w:pStyle w:val="a3"/>
        <w:rPr>
          <w:szCs w:val="28"/>
        </w:rPr>
      </w:pPr>
    </w:p>
    <w:p w:rsidR="00E20B49" w:rsidRPr="00F4012B" w:rsidRDefault="00E20B49" w:rsidP="00F4012B">
      <w:pPr>
        <w:pStyle w:val="a3"/>
        <w:rPr>
          <w:szCs w:val="28"/>
        </w:rPr>
      </w:pPr>
      <w:r w:rsidRPr="00F4012B">
        <w:rPr>
          <w:szCs w:val="28"/>
        </w:rPr>
        <w:t>Председатель Думы</w:t>
      </w:r>
    </w:p>
    <w:p w:rsidR="00E20B49" w:rsidRPr="00F4012B" w:rsidRDefault="00E20B49" w:rsidP="00F4012B">
      <w:pPr>
        <w:jc w:val="both"/>
        <w:rPr>
          <w:szCs w:val="28"/>
        </w:rPr>
      </w:pPr>
      <w:r w:rsidRPr="00F4012B">
        <w:rPr>
          <w:szCs w:val="28"/>
        </w:rPr>
        <w:t xml:space="preserve">Уссурийского городского округа  </w:t>
      </w:r>
      <w:r w:rsidR="00FF113F" w:rsidRPr="00F4012B">
        <w:rPr>
          <w:szCs w:val="28"/>
        </w:rPr>
        <w:t xml:space="preserve">                                              А.Н. Черныш</w:t>
      </w:r>
    </w:p>
    <w:p w:rsidR="00E20B49" w:rsidRPr="00F4012B" w:rsidRDefault="00E20B49" w:rsidP="00F4012B">
      <w:pPr>
        <w:pStyle w:val="a6"/>
        <w:jc w:val="both"/>
        <w:rPr>
          <w:rFonts w:cs="Times New Roman"/>
          <w:b/>
        </w:rPr>
      </w:pPr>
    </w:p>
    <w:p w:rsidR="00E20B49" w:rsidRPr="00F4012B" w:rsidRDefault="00E20B49" w:rsidP="00F4012B">
      <w:pPr>
        <w:pStyle w:val="a6"/>
        <w:jc w:val="both"/>
        <w:rPr>
          <w:rFonts w:cs="Times New Roman"/>
          <w:b/>
        </w:rPr>
      </w:pPr>
    </w:p>
    <w:p w:rsidR="00E20B49" w:rsidRDefault="00E20B49" w:rsidP="00E20B49">
      <w:pPr>
        <w:pStyle w:val="a6"/>
        <w:jc w:val="center"/>
        <w:rPr>
          <w:rFonts w:cs="Times New Roman"/>
          <w:b/>
        </w:rPr>
      </w:pPr>
    </w:p>
    <w:p w:rsidR="00E20B49" w:rsidRDefault="00E20B49" w:rsidP="00E20B49">
      <w:pPr>
        <w:pStyle w:val="a6"/>
        <w:jc w:val="center"/>
        <w:rPr>
          <w:rFonts w:cs="Times New Roman"/>
          <w:b/>
        </w:rPr>
      </w:pPr>
    </w:p>
    <w:p w:rsidR="00FF113F" w:rsidRDefault="00FF113F" w:rsidP="00E20B49">
      <w:pPr>
        <w:pStyle w:val="a6"/>
        <w:jc w:val="center"/>
        <w:rPr>
          <w:rFonts w:cs="Times New Roman"/>
          <w:b/>
        </w:rPr>
      </w:pPr>
    </w:p>
    <w:p w:rsidR="00FF113F" w:rsidRDefault="00FF113F" w:rsidP="00E20B49">
      <w:pPr>
        <w:pStyle w:val="a6"/>
        <w:jc w:val="center"/>
        <w:rPr>
          <w:rFonts w:cs="Times New Roman"/>
          <w:b/>
        </w:rPr>
      </w:pPr>
    </w:p>
    <w:p w:rsidR="00FF113F" w:rsidRDefault="00FF113F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p w:rsidR="002E4952" w:rsidRDefault="002E4952" w:rsidP="00E20B49">
      <w:pPr>
        <w:pStyle w:val="a6"/>
        <w:jc w:val="center"/>
        <w:rPr>
          <w:rFonts w:cs="Times New Roman"/>
          <w:b/>
        </w:rPr>
      </w:pPr>
    </w:p>
    <w:sectPr w:rsidR="002E4952" w:rsidSect="00D80587">
      <w:pgSz w:w="11906" w:h="16838"/>
      <w:pgMar w:top="1418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0CF"/>
    <w:multiLevelType w:val="hybridMultilevel"/>
    <w:tmpl w:val="CA8CF63A"/>
    <w:lvl w:ilvl="0" w:tplc="D48A5D6E">
      <w:start w:val="5"/>
      <w:numFmt w:val="decimal"/>
      <w:lvlText w:val="%1."/>
      <w:lvlJc w:val="left"/>
      <w:pPr>
        <w:ind w:left="63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BB47637"/>
    <w:multiLevelType w:val="hybridMultilevel"/>
    <w:tmpl w:val="5422FA84"/>
    <w:lvl w:ilvl="0" w:tplc="945C08AC">
      <w:start w:val="5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7827101"/>
    <w:multiLevelType w:val="hybridMultilevel"/>
    <w:tmpl w:val="317E166E"/>
    <w:lvl w:ilvl="0" w:tplc="F35822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54379"/>
    <w:multiLevelType w:val="multilevel"/>
    <w:tmpl w:val="9F32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49"/>
    <w:rsid w:val="00002E59"/>
    <w:rsid w:val="00014175"/>
    <w:rsid w:val="00015AD1"/>
    <w:rsid w:val="00104601"/>
    <w:rsid w:val="00167702"/>
    <w:rsid w:val="00215EC5"/>
    <w:rsid w:val="002525D0"/>
    <w:rsid w:val="002C3F09"/>
    <w:rsid w:val="002E4952"/>
    <w:rsid w:val="00306C2F"/>
    <w:rsid w:val="00534F7B"/>
    <w:rsid w:val="00553CEB"/>
    <w:rsid w:val="00592DF5"/>
    <w:rsid w:val="006606E9"/>
    <w:rsid w:val="006D36E4"/>
    <w:rsid w:val="007C4B24"/>
    <w:rsid w:val="007D7BF1"/>
    <w:rsid w:val="008C53DA"/>
    <w:rsid w:val="008D22B9"/>
    <w:rsid w:val="009225FC"/>
    <w:rsid w:val="00A508AF"/>
    <w:rsid w:val="00B519DF"/>
    <w:rsid w:val="00C60D05"/>
    <w:rsid w:val="00C81C28"/>
    <w:rsid w:val="00CD2F02"/>
    <w:rsid w:val="00D80587"/>
    <w:rsid w:val="00DA7A2C"/>
    <w:rsid w:val="00E20B49"/>
    <w:rsid w:val="00E7163E"/>
    <w:rsid w:val="00F4012B"/>
    <w:rsid w:val="00FF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B49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20B49"/>
    <w:pPr>
      <w:jc w:val="both"/>
    </w:pPr>
  </w:style>
  <w:style w:type="character" w:customStyle="1" w:styleId="a4">
    <w:name w:val="Основной текст Знак"/>
    <w:basedOn w:val="a0"/>
    <w:link w:val="a3"/>
    <w:rsid w:val="00E20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0B49"/>
    <w:pPr>
      <w:ind w:left="720"/>
      <w:contextualSpacing/>
    </w:pPr>
  </w:style>
  <w:style w:type="paragraph" w:styleId="a6">
    <w:name w:val="No Spacing"/>
    <w:uiPriority w:val="1"/>
    <w:qFormat/>
    <w:rsid w:val="00E20B49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20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2020-03-03T06:12:00Z</dcterms:created>
  <dcterms:modified xsi:type="dcterms:W3CDTF">2020-12-02T01:17:00Z</dcterms:modified>
</cp:coreProperties>
</file>