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D301CB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D301CB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D301CB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</w:t>
      </w:r>
      <w:r w:rsidR="00755FED" w:rsidRPr="0013562D">
        <w:rPr>
          <w:sz w:val="28"/>
          <w:szCs w:val="28"/>
        </w:rPr>
        <w:t>1</w:t>
      </w:r>
      <w:r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="001E54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3A3A3D" w:rsidRDefault="007F5118" w:rsidP="00312B9C">
      <w:pPr>
        <w:ind w:right="-5"/>
        <w:rPr>
          <w:sz w:val="28"/>
          <w:szCs w:val="28"/>
        </w:rPr>
      </w:pPr>
    </w:p>
    <w:p w:rsidR="00067A61" w:rsidRPr="003A3A3D" w:rsidRDefault="00067A61" w:rsidP="00312B9C">
      <w:pPr>
        <w:ind w:right="-5"/>
        <w:rPr>
          <w:sz w:val="28"/>
          <w:szCs w:val="28"/>
        </w:rPr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</w:t>
      </w:r>
      <w:r w:rsidRPr="003205CC">
        <w:rPr>
          <w:b/>
        </w:rPr>
        <w:t>изменений</w:t>
      </w:r>
      <w:r w:rsidRPr="00F518F6">
        <w:rPr>
          <w:b/>
        </w:rPr>
        <w:t xml:space="preserve"> в решение Думы Уссурийского городского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 xml:space="preserve">округа от 5 декабря 2011 года № 481-НПА "О </w:t>
      </w:r>
      <w:proofErr w:type="gramStart"/>
      <w:r w:rsidRPr="00F518F6">
        <w:rPr>
          <w:b/>
        </w:rPr>
        <w:t>Положении</w:t>
      </w:r>
      <w:proofErr w:type="gramEnd"/>
      <w:r w:rsidRPr="00F518F6">
        <w:rPr>
          <w:b/>
        </w:rPr>
        <w:t xml:space="preserve"> об управлении образования и молодежной политики администрации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</w:pPr>
      <w:r w:rsidRPr="00F518F6">
        <w:rPr>
          <w:b/>
        </w:rPr>
        <w:t>Уссурийского городского округа</w:t>
      </w:r>
      <w:r w:rsidR="00D301CB">
        <w:rPr>
          <w:b/>
        </w:rPr>
        <w:t xml:space="preserve"> Приморского края</w:t>
      </w:r>
      <w:r w:rsidRPr="00F518F6">
        <w:rPr>
          <w:b/>
        </w:rPr>
        <w:t>"</w:t>
      </w:r>
    </w:p>
    <w:p w:rsidR="009378C8" w:rsidRPr="003A3A3D" w:rsidRDefault="009378C8" w:rsidP="009378C8">
      <w:pPr>
        <w:pStyle w:val="a8"/>
        <w:tabs>
          <w:tab w:val="left" w:pos="9356"/>
        </w:tabs>
        <w:ind w:right="-2"/>
        <w:jc w:val="center"/>
        <w:rPr>
          <w:sz w:val="24"/>
          <w:szCs w:val="24"/>
        </w:rPr>
      </w:pPr>
    </w:p>
    <w:p w:rsidR="009378C8" w:rsidRPr="003A3A3D" w:rsidRDefault="009378C8" w:rsidP="009378C8">
      <w:pPr>
        <w:jc w:val="center"/>
      </w:pPr>
    </w:p>
    <w:p w:rsidR="004B2DFB" w:rsidRPr="00C93308" w:rsidRDefault="005769E0" w:rsidP="009378C8">
      <w:pPr>
        <w:pStyle w:val="a8"/>
        <w:ind w:firstLine="709"/>
        <w:jc w:val="both"/>
      </w:pPr>
      <w:proofErr w:type="gramStart"/>
      <w:r w:rsidRPr="00780330">
        <w:rPr>
          <w:lang w:bidi="ru-RU"/>
        </w:rPr>
        <w:t xml:space="preserve">В соответствии с </w:t>
      </w:r>
      <w:r>
        <w:t>федеральными законами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от 29 декабря 2012 года № 273</w:t>
      </w:r>
      <w:r w:rsidRPr="00780330">
        <w:t>-ФЗ "Об</w:t>
      </w:r>
      <w:r>
        <w:t xml:space="preserve"> образовании в Российской Федерации", </w:t>
      </w:r>
      <w:r w:rsidRPr="00BF3B8D">
        <w:t>Закон</w:t>
      </w:r>
      <w:r>
        <w:t xml:space="preserve">ом Приморского края от </w:t>
      </w:r>
      <w:r w:rsidR="003A3A3D">
        <w:t xml:space="preserve">         </w:t>
      </w:r>
      <w:r>
        <w:t>2 декабря 2024 года №</w:t>
      </w:r>
      <w:r w:rsidRPr="00BF3B8D">
        <w:t xml:space="preserve"> 678-КЗ "О внесении изменений в отдельные законодательные акты Приморского края"</w:t>
      </w:r>
      <w:r>
        <w:t>,</w:t>
      </w:r>
      <w:r w:rsidRPr="00780330">
        <w:t xml:space="preserve"> </w:t>
      </w:r>
      <w:r w:rsidRPr="00780330">
        <w:rPr>
          <w:lang w:bidi="ru-RU"/>
        </w:rPr>
        <w:t>Уставом Уссурийского городского округа Приморского края</w:t>
      </w:r>
      <w:r w:rsidRPr="00780330">
        <w:t>,</w:t>
      </w:r>
      <w:r w:rsidRPr="00543ABC">
        <w:t xml:space="preserve"> </w:t>
      </w:r>
      <w:r w:rsidRPr="009F6D03">
        <w:t>Постановление</w:t>
      </w:r>
      <w:r>
        <w:t>м</w:t>
      </w:r>
      <w:r w:rsidRPr="009F6D03">
        <w:t xml:space="preserve"> администрации Уссурийс</w:t>
      </w:r>
      <w:r>
        <w:t>кого городского округа</w:t>
      </w:r>
      <w:proofErr w:type="gramEnd"/>
      <w:r>
        <w:t xml:space="preserve"> от 16 ноября 2022 года № 3117-НПА </w:t>
      </w:r>
      <w:r w:rsidRPr="009F6D03">
        <w:t xml:space="preserve">"Об утверждении Порядка обеспечения бесплатным питанием обучающихся </w:t>
      </w:r>
      <w:r w:rsidR="00354F80">
        <w:t xml:space="preserve">     </w:t>
      </w:r>
      <w:r>
        <w:t>5 – 11 </w:t>
      </w:r>
      <w:r w:rsidRPr="009F6D03">
        <w:t>классов муниципальных общеобразовательных организаций Уссурийского городского округа из семей граждан, являющихся участниками специальной военной операции"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B208C" w:rsidRPr="00AB208C">
        <w:rPr>
          <w:rFonts w:ascii="Times New Roman" w:hAnsi="Times New Roman" w:cs="Times New Roman"/>
          <w:sz w:val="28"/>
          <w:szCs w:val="28"/>
        </w:rPr>
        <w:t>от 5 декаб</w:t>
      </w:r>
      <w:r w:rsidR="00AB208C">
        <w:rPr>
          <w:rFonts w:ascii="Times New Roman" w:hAnsi="Times New Roman" w:cs="Times New Roman"/>
          <w:sz w:val="28"/>
          <w:szCs w:val="28"/>
        </w:rPr>
        <w:t xml:space="preserve">ря 2011 года № 481-НПА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AB208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B208C" w:rsidRPr="00AB208C">
        <w:rPr>
          <w:rFonts w:ascii="Times New Roman" w:hAnsi="Times New Roman" w:cs="Times New Roman"/>
          <w:sz w:val="28"/>
          <w:szCs w:val="28"/>
        </w:rPr>
        <w:t xml:space="preserve"> об управлении образования и молодежной политики администрации Уссурийского городского округа</w:t>
      </w:r>
      <w:r w:rsidR="005769E0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 xml:space="preserve">(далее – решение) следующие </w:t>
      </w:r>
      <w:r w:rsidRPr="003205CC">
        <w:rPr>
          <w:rFonts w:ascii="Times New Roman" w:hAnsi="Times New Roman" w:cs="Times New Roman"/>
          <w:sz w:val="28"/>
          <w:szCs w:val="28"/>
        </w:rPr>
        <w:t>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 xml:space="preserve">в </w:t>
      </w:r>
      <w:r w:rsidR="006D1B59">
        <w:rPr>
          <w:rFonts w:ascii="Times New Roman" w:hAnsi="Times New Roman" w:cs="Times New Roman"/>
          <w:sz w:val="28"/>
          <w:szCs w:val="28"/>
        </w:rPr>
        <w:t>приложении к решению</w:t>
      </w:r>
      <w:r w:rsidR="00E333C6" w:rsidRPr="0013562D">
        <w:rPr>
          <w:rFonts w:ascii="Times New Roman" w:hAnsi="Times New Roman" w:cs="Times New Roman"/>
          <w:sz w:val="28"/>
          <w:szCs w:val="28"/>
        </w:rPr>
        <w:t>:</w:t>
      </w:r>
    </w:p>
    <w:p w:rsidR="003B1AAD" w:rsidRDefault="00A97C59" w:rsidP="003B1AAD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3B1AAD">
        <w:rPr>
          <w:rFonts w:ascii="Times New Roman" w:hAnsi="Times New Roman" w:cs="Times New Roman"/>
          <w:sz w:val="28"/>
          <w:szCs w:val="28"/>
        </w:rPr>
        <w:t>под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>1</w:t>
      </w:r>
      <w:r w:rsidR="003B1AAD">
        <w:rPr>
          <w:rFonts w:ascii="Times New Roman" w:eastAsia="Times New Roman" w:hAnsi="Times New Roman" w:cs="Times New Roman"/>
          <w:sz w:val="28"/>
          <w:szCs w:val="28"/>
        </w:rPr>
        <w:t>.4 пункта 3.1 раздела 3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AAD" w:rsidRPr="0047669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E3E8D" w:rsidRDefault="003B1AAD" w:rsidP="00DE3E8D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 w:rsidRPr="00DE3E8D">
        <w:rPr>
          <w:sz w:val="28"/>
          <w:szCs w:val="28"/>
        </w:rPr>
        <w:t>"</w:t>
      </w:r>
      <w:r w:rsidR="00DE3E8D">
        <w:rPr>
          <w:rFonts w:eastAsia="Calibri"/>
          <w:sz w:val="28"/>
          <w:szCs w:val="28"/>
        </w:rPr>
        <w:t>3.1.4. </w:t>
      </w:r>
      <w:r w:rsidR="00DE3E8D" w:rsidRPr="00DE3E8D">
        <w:rPr>
          <w:rFonts w:eastAsia="Calibri"/>
          <w:sz w:val="28"/>
          <w:szCs w:val="28"/>
        </w:rPr>
        <w:t>Финансовое обеспечение в период учебного процесса в муниципальных образовательных организациях Уссурийского городского округа</w:t>
      </w:r>
      <w:r w:rsidR="00DE3E8D">
        <w:rPr>
          <w:rFonts w:eastAsia="Calibri"/>
          <w:sz w:val="28"/>
          <w:szCs w:val="28"/>
        </w:rPr>
        <w:t>:</w:t>
      </w:r>
    </w:p>
    <w:p w:rsidR="00DE3E8D" w:rsidRPr="00DE3E8D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Pr="00DE3E8D">
        <w:rPr>
          <w:rFonts w:eastAsia="Calibri"/>
          <w:sz w:val="28"/>
          <w:szCs w:val="28"/>
        </w:rPr>
        <w:t>бесплатным питанием один раз в день:</w:t>
      </w:r>
    </w:p>
    <w:p w:rsidR="00DE3E8D" w:rsidRPr="00DE3E8D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 </w:t>
      </w:r>
      <w:r w:rsidR="005E028A">
        <w:rPr>
          <w:rFonts w:eastAsia="Calibri"/>
          <w:sz w:val="28"/>
          <w:szCs w:val="28"/>
        </w:rPr>
        <w:t>обучающие</w:t>
      </w:r>
      <w:r>
        <w:rPr>
          <w:rFonts w:eastAsia="Calibri"/>
          <w:sz w:val="28"/>
          <w:szCs w:val="28"/>
        </w:rPr>
        <w:t xml:space="preserve">ся </w:t>
      </w:r>
      <w:r w:rsidRPr="00DE3E8D">
        <w:rPr>
          <w:rFonts w:eastAsia="Calibri"/>
          <w:sz w:val="28"/>
          <w:szCs w:val="28"/>
        </w:rPr>
        <w:t>по образовательным программам начального общего образования;</w:t>
      </w:r>
    </w:p>
    <w:p w:rsidR="005E028A" w:rsidRDefault="00DE3E8D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 </w:t>
      </w:r>
      <w:r w:rsidR="005E028A">
        <w:rPr>
          <w:rFonts w:eastAsia="Calibri"/>
          <w:sz w:val="28"/>
          <w:szCs w:val="28"/>
        </w:rPr>
        <w:t xml:space="preserve">обучающиеся </w:t>
      </w:r>
      <w:r w:rsidRPr="00DE3E8D">
        <w:rPr>
          <w:rFonts w:eastAsia="Calibri"/>
          <w:sz w:val="28"/>
          <w:szCs w:val="28"/>
        </w:rPr>
        <w:t>по образовательным программам основного общего, среднего общего образования</w:t>
      </w:r>
      <w:r w:rsidR="005E028A">
        <w:rPr>
          <w:rFonts w:eastAsia="Calibri"/>
          <w:sz w:val="28"/>
          <w:szCs w:val="28"/>
        </w:rPr>
        <w:t>;</w:t>
      </w:r>
    </w:p>
    <w:p w:rsidR="005E028A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 из многодетных семей;</w:t>
      </w:r>
    </w:p>
    <w:p w:rsidR="005E028A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 </w:t>
      </w:r>
      <w:r w:rsidR="00DE3E8D" w:rsidRPr="00DE3E8D">
        <w:rPr>
          <w:rFonts w:eastAsia="Calibri"/>
          <w:sz w:val="28"/>
          <w:szCs w:val="28"/>
        </w:rPr>
        <w:t xml:space="preserve">из семей, имеющих среднедушевой доход ниже величины прожиточного минимума на душу населения, установленной Правительством </w:t>
      </w:r>
      <w:r>
        <w:rPr>
          <w:rFonts w:eastAsia="Calibri"/>
          <w:sz w:val="28"/>
          <w:szCs w:val="28"/>
        </w:rPr>
        <w:t>Приморского края на текущий год;</w:t>
      </w:r>
    </w:p>
    <w:p w:rsidR="005E028A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д</w:t>
      </w:r>
      <w:proofErr w:type="spellEnd"/>
      <w:r>
        <w:rPr>
          <w:rFonts w:eastAsia="Calibri"/>
          <w:sz w:val="28"/>
          <w:szCs w:val="28"/>
        </w:rPr>
        <w:t>) </w:t>
      </w:r>
      <w:r w:rsidR="00DE3E8D" w:rsidRPr="00DE3E8D">
        <w:rPr>
          <w:rFonts w:eastAsia="Calibri"/>
          <w:sz w:val="28"/>
          <w:szCs w:val="28"/>
        </w:rPr>
        <w:t>из семей, находящихся в социально оп</w:t>
      </w:r>
      <w:r>
        <w:rPr>
          <w:rFonts w:eastAsia="Calibri"/>
          <w:sz w:val="28"/>
          <w:szCs w:val="28"/>
        </w:rPr>
        <w:t>асном положении;</w:t>
      </w:r>
    </w:p>
    <w:p w:rsidR="00A85688" w:rsidRDefault="005E028A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е) дети</w:t>
      </w:r>
      <w:r w:rsidR="00DE3E8D" w:rsidRPr="00DE3E8D">
        <w:rPr>
          <w:rFonts w:eastAsia="Calibri"/>
          <w:sz w:val="28"/>
          <w:szCs w:val="28"/>
        </w:rPr>
        <w:t>-сирот</w:t>
      </w:r>
      <w:r>
        <w:rPr>
          <w:rFonts w:eastAsia="Calibri"/>
          <w:sz w:val="28"/>
          <w:szCs w:val="28"/>
        </w:rPr>
        <w:t>ы, дети</w:t>
      </w:r>
      <w:r w:rsidR="00A85688">
        <w:rPr>
          <w:rFonts w:eastAsia="Calibri"/>
          <w:sz w:val="28"/>
          <w:szCs w:val="28"/>
        </w:rPr>
        <w:t>, оставшие</w:t>
      </w:r>
      <w:r w:rsidR="00DE3E8D" w:rsidRPr="00DE3E8D">
        <w:rPr>
          <w:rFonts w:eastAsia="Calibri"/>
          <w:sz w:val="28"/>
          <w:szCs w:val="28"/>
        </w:rPr>
        <w:t>ся без попечения родителей, лиц</w:t>
      </w:r>
      <w:r w:rsidR="00A85688">
        <w:rPr>
          <w:rFonts w:eastAsia="Calibri"/>
          <w:sz w:val="28"/>
          <w:szCs w:val="28"/>
        </w:rPr>
        <w:t>а</w:t>
      </w:r>
      <w:r w:rsidR="00DE3E8D" w:rsidRPr="00DE3E8D">
        <w:rPr>
          <w:rFonts w:eastAsia="Calibri"/>
          <w:sz w:val="28"/>
          <w:szCs w:val="28"/>
        </w:rPr>
        <w:t xml:space="preserve"> из числа детей-сирот и детей, оставшихся без попечения родителей, лиц</w:t>
      </w:r>
      <w:r w:rsidR="00A85688">
        <w:rPr>
          <w:rFonts w:eastAsia="Calibri"/>
          <w:sz w:val="28"/>
          <w:szCs w:val="28"/>
        </w:rPr>
        <w:t>а, потерявшие</w:t>
      </w:r>
      <w:r w:rsidR="00DE3E8D" w:rsidRPr="00DE3E8D">
        <w:rPr>
          <w:rFonts w:eastAsia="Calibri"/>
          <w:sz w:val="28"/>
          <w:szCs w:val="28"/>
        </w:rPr>
        <w:t xml:space="preserve"> в период обучения обоих родителей или единственного родителя, </w:t>
      </w:r>
      <w:r w:rsidR="00A85688">
        <w:rPr>
          <w:rFonts w:eastAsia="Calibri"/>
          <w:sz w:val="28"/>
          <w:szCs w:val="28"/>
        </w:rPr>
        <w:t>за исключением проходящих обучение в государственных (краевых) общеобразовательных организациях, в которых они состоят на полном государственном обеспечении;</w:t>
      </w:r>
    </w:p>
    <w:p w:rsidR="001E5457" w:rsidRDefault="00A85688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ж) </w:t>
      </w:r>
      <w:r w:rsidR="00DE3E8D" w:rsidRPr="00DE3E8D">
        <w:rPr>
          <w:rFonts w:eastAsia="Calibri"/>
          <w:sz w:val="28"/>
          <w:szCs w:val="28"/>
        </w:rPr>
        <w:t>из числа семей, относящихся к коренным малочисленным народам Севера, Сибири и Дальнего Востока Российской Федерации;</w:t>
      </w:r>
    </w:p>
    <w:p w:rsidR="001E5457" w:rsidRPr="001E5457" w:rsidRDefault="001E5457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</w:t>
      </w:r>
      <w:proofErr w:type="spellEnd"/>
      <w:r>
        <w:rPr>
          <w:rFonts w:eastAsia="Calibri"/>
          <w:sz w:val="28"/>
          <w:szCs w:val="28"/>
        </w:rPr>
        <w:t>) обучающиеся 5 – 11 </w:t>
      </w:r>
      <w:r w:rsidRPr="001E5457">
        <w:rPr>
          <w:rFonts w:eastAsia="Calibri"/>
          <w:sz w:val="28"/>
          <w:szCs w:val="28"/>
        </w:rPr>
        <w:t>классов по образовательным программам основного общего и среднего общего образования (в том числе пасынки, падчерицы, усыновленные дети, дети, находящиеся под опекой (попечительством)) из семей граждан, являющихся участниками специальной военной операции (далее - участники СВО)</w:t>
      </w:r>
      <w:r>
        <w:rPr>
          <w:rFonts w:eastAsia="Calibri"/>
          <w:sz w:val="28"/>
          <w:szCs w:val="28"/>
        </w:rPr>
        <w:t>;</w:t>
      </w:r>
    </w:p>
    <w:p w:rsidR="0049452F" w:rsidRPr="000D683E" w:rsidRDefault="000D683E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 бесплатным питание </w:t>
      </w:r>
      <w:r w:rsidR="0049452F" w:rsidRPr="000D683E">
        <w:rPr>
          <w:rFonts w:eastAsia="Calibri"/>
          <w:sz w:val="28"/>
          <w:szCs w:val="28"/>
        </w:rPr>
        <w:t>два раза в день</w:t>
      </w:r>
      <w:r>
        <w:rPr>
          <w:rFonts w:eastAsia="Calibri"/>
          <w:sz w:val="28"/>
          <w:szCs w:val="28"/>
        </w:rPr>
        <w:t>, включая горячее блюдо, не считая горячего напитка, в период учебного процесса обеспечиваются обучающиеся</w:t>
      </w:r>
      <w:r w:rsidR="0049452F" w:rsidRPr="000D683E">
        <w:rPr>
          <w:rFonts w:eastAsia="Calibri"/>
          <w:sz w:val="28"/>
          <w:szCs w:val="28"/>
        </w:rPr>
        <w:t xml:space="preserve"> по образовательным программам начального общего образования, основного общего, среднего общего образования:</w:t>
      </w:r>
    </w:p>
    <w:p w:rsidR="0049452F" w:rsidRPr="000D683E" w:rsidRDefault="00C553C9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53C9">
        <w:rPr>
          <w:rFonts w:eastAsia="Calibri"/>
          <w:sz w:val="28"/>
          <w:szCs w:val="28"/>
        </w:rPr>
        <w:t>а) </w:t>
      </w:r>
      <w:r w:rsidR="0049452F" w:rsidRPr="00C553C9">
        <w:rPr>
          <w:rFonts w:eastAsia="Calibri"/>
          <w:sz w:val="28"/>
          <w:szCs w:val="28"/>
        </w:rPr>
        <w:t>лиц</w:t>
      </w:r>
      <w:r w:rsidRPr="00C553C9">
        <w:rPr>
          <w:rFonts w:eastAsia="Calibri"/>
          <w:sz w:val="28"/>
          <w:szCs w:val="28"/>
        </w:rPr>
        <w:t>а</w:t>
      </w:r>
      <w:r w:rsidR="0049452F" w:rsidRPr="00C553C9">
        <w:rPr>
          <w:rFonts w:eastAsia="Calibri"/>
          <w:sz w:val="28"/>
          <w:szCs w:val="28"/>
        </w:rPr>
        <w:t xml:space="preserve"> с ограниченными</w:t>
      </w:r>
      <w:r>
        <w:rPr>
          <w:rFonts w:eastAsia="Calibri"/>
          <w:sz w:val="28"/>
          <w:szCs w:val="28"/>
        </w:rPr>
        <w:t xml:space="preserve"> возможностями здоровья и дети-инвалиды</w:t>
      </w:r>
      <w:r w:rsidR="0049452F" w:rsidRPr="000D683E">
        <w:rPr>
          <w:rFonts w:eastAsia="Calibri"/>
          <w:sz w:val="28"/>
          <w:szCs w:val="28"/>
        </w:rPr>
        <w:t>;</w:t>
      </w:r>
    </w:p>
    <w:p w:rsidR="0049452F" w:rsidRPr="000D683E" w:rsidRDefault="00F97848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б) </w:t>
      </w:r>
      <w:r w:rsidRPr="00F97848">
        <w:rPr>
          <w:rFonts w:eastAsia="Calibri"/>
          <w:sz w:val="28"/>
          <w:szCs w:val="28"/>
        </w:rPr>
        <w:t>дети</w:t>
      </w:r>
      <w:r w:rsidR="0049452F" w:rsidRPr="00F97848">
        <w:rPr>
          <w:rFonts w:eastAsia="Calibri"/>
          <w:sz w:val="28"/>
          <w:szCs w:val="28"/>
        </w:rPr>
        <w:t xml:space="preserve"> граждан</w:t>
      </w:r>
      <w:r w:rsidR="0049452F" w:rsidRPr="000D683E">
        <w:rPr>
          <w:rFonts w:eastAsia="Calibri"/>
          <w:sz w:val="28"/>
          <w:szCs w:val="28"/>
        </w:rPr>
        <w:t xml:space="preserve">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порядке, находящихся на территории Приморского </w:t>
      </w:r>
      <w:r>
        <w:rPr>
          <w:rFonts w:eastAsia="Calibri"/>
          <w:sz w:val="28"/>
          <w:szCs w:val="28"/>
        </w:rPr>
        <w:t>края</w:t>
      </w:r>
      <w:r w:rsidR="0049452F" w:rsidRPr="000D683E">
        <w:rPr>
          <w:rFonts w:eastAsia="Calibri"/>
          <w:sz w:val="28"/>
          <w:szCs w:val="28"/>
        </w:rPr>
        <w:t>;</w:t>
      </w:r>
      <w:proofErr w:type="gramEnd"/>
    </w:p>
    <w:p w:rsidR="000E4C96" w:rsidRPr="000D683E" w:rsidRDefault="000E4C96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E4C96">
        <w:rPr>
          <w:rFonts w:eastAsia="Calibri"/>
          <w:sz w:val="28"/>
          <w:szCs w:val="28"/>
        </w:rPr>
        <w:t>в)</w:t>
      </w:r>
      <w:r w:rsidRPr="000E4C96">
        <w:rPr>
          <w:rFonts w:eastAsia="Calibri"/>
        </w:rPr>
        <w:t> </w:t>
      </w:r>
      <w:r>
        <w:rPr>
          <w:rFonts w:eastAsia="Calibri"/>
          <w:sz w:val="28"/>
          <w:szCs w:val="28"/>
        </w:rPr>
        <w:t>дети</w:t>
      </w:r>
      <w:r w:rsidRPr="000E4C96">
        <w:rPr>
          <w:rFonts w:eastAsia="Calibri"/>
          <w:sz w:val="28"/>
          <w:szCs w:val="28"/>
        </w:rPr>
        <w:t xml:space="preserve"> граждан</w:t>
      </w:r>
      <w:r w:rsidRPr="000D683E">
        <w:rPr>
          <w:rFonts w:eastAsia="Calibri"/>
          <w:sz w:val="28"/>
          <w:szCs w:val="28"/>
        </w:rPr>
        <w:t xml:space="preserve"> Российской Федерации, Украины и лиц без гражданства, постоянно проживающих на территории Украины, на территориях субъектов Российской Федерации, на которых в соответствии с </w:t>
      </w:r>
      <w:hyperlink r:id="rId9" w:history="1">
        <w:r w:rsidRPr="000D683E">
          <w:rPr>
            <w:rFonts w:eastAsia="Calibri"/>
            <w:sz w:val="28"/>
            <w:szCs w:val="28"/>
          </w:rPr>
          <w:t>Указом</w:t>
        </w:r>
      </w:hyperlink>
      <w:r w:rsidRPr="000D683E">
        <w:rPr>
          <w:rFonts w:eastAsia="Calibri"/>
          <w:sz w:val="28"/>
          <w:szCs w:val="28"/>
        </w:rPr>
        <w:t xml:space="preserve"> Президента Российской Фед</w:t>
      </w:r>
      <w:r>
        <w:rPr>
          <w:rFonts w:eastAsia="Calibri"/>
          <w:sz w:val="28"/>
          <w:szCs w:val="28"/>
        </w:rPr>
        <w:t>ерации от 19 октября 2022 года № </w:t>
      </w:r>
      <w:r w:rsidRPr="000D683E">
        <w:rPr>
          <w:rFonts w:eastAsia="Calibri"/>
          <w:sz w:val="28"/>
          <w:szCs w:val="28"/>
        </w:rPr>
        <w:t xml:space="preserve">757 </w:t>
      </w:r>
      <w:r w:rsidR="008452F4">
        <w:rPr>
          <w:rFonts w:eastAsia="Calibri"/>
          <w:sz w:val="28"/>
          <w:szCs w:val="28"/>
        </w:rPr>
        <w:t xml:space="preserve"> </w:t>
      </w:r>
      <w:r w:rsidRPr="000D683E">
        <w:rPr>
          <w:rFonts w:eastAsia="Calibri"/>
          <w:sz w:val="28"/>
          <w:szCs w:val="28"/>
        </w:rPr>
        <w:t xml:space="preserve">"О мерах, осуществляемых в субъектах Российской Федерации в связи с </w:t>
      </w:r>
      <w:r w:rsidRPr="000D683E">
        <w:rPr>
          <w:rFonts w:eastAsia="Calibri"/>
          <w:sz w:val="28"/>
          <w:szCs w:val="28"/>
        </w:rPr>
        <w:lastRenderedPageBreak/>
        <w:t>Указом Президента Российской</w:t>
      </w:r>
      <w:r>
        <w:rPr>
          <w:rFonts w:eastAsia="Calibri"/>
          <w:sz w:val="28"/>
          <w:szCs w:val="28"/>
        </w:rPr>
        <w:t xml:space="preserve"> Федерации от 19 октября 2022 года № </w:t>
      </w:r>
      <w:r w:rsidRPr="000D683E">
        <w:rPr>
          <w:rFonts w:eastAsia="Calibri"/>
          <w:sz w:val="28"/>
          <w:szCs w:val="28"/>
        </w:rPr>
        <w:t>756" введены максимальный и средний уровни</w:t>
      </w:r>
      <w:proofErr w:type="gramEnd"/>
      <w:r w:rsidRPr="000D683E">
        <w:rPr>
          <w:rFonts w:eastAsia="Calibri"/>
          <w:sz w:val="28"/>
          <w:szCs w:val="28"/>
        </w:rPr>
        <w:t xml:space="preserve"> реагирования, вынужденно </w:t>
      </w:r>
      <w:proofErr w:type="gramStart"/>
      <w:r w:rsidRPr="000D683E">
        <w:rPr>
          <w:rFonts w:eastAsia="Calibri"/>
          <w:sz w:val="28"/>
          <w:szCs w:val="28"/>
        </w:rPr>
        <w:t>покинувших</w:t>
      </w:r>
      <w:proofErr w:type="gramEnd"/>
      <w:r w:rsidRPr="000D683E">
        <w:rPr>
          <w:rFonts w:eastAsia="Calibri"/>
          <w:sz w:val="28"/>
          <w:szCs w:val="28"/>
        </w:rPr>
        <w:t xml:space="preserve"> указанные территории и прибывших на территорию Приморского кр</w:t>
      </w:r>
      <w:r w:rsidR="000E095D">
        <w:rPr>
          <w:rFonts w:eastAsia="Calibri"/>
          <w:sz w:val="28"/>
          <w:szCs w:val="28"/>
        </w:rPr>
        <w:t>ая;</w:t>
      </w:r>
    </w:p>
    <w:p w:rsidR="0049452F" w:rsidRPr="000D683E" w:rsidRDefault="004A6EB3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A6EB3">
        <w:rPr>
          <w:rFonts w:eastAsia="Calibri"/>
          <w:sz w:val="28"/>
          <w:szCs w:val="28"/>
        </w:rPr>
        <w:t>г) дети</w:t>
      </w:r>
      <w:r w:rsidR="0049452F" w:rsidRPr="004A6EB3">
        <w:rPr>
          <w:rFonts w:eastAsia="Calibri"/>
          <w:sz w:val="28"/>
          <w:szCs w:val="28"/>
        </w:rPr>
        <w:t xml:space="preserve"> инвалидов</w:t>
      </w:r>
      <w:r w:rsidR="0049452F" w:rsidRPr="000D683E">
        <w:rPr>
          <w:rFonts w:eastAsia="Calibri"/>
          <w:sz w:val="28"/>
          <w:szCs w:val="28"/>
        </w:rPr>
        <w:t xml:space="preserve"> боевых действий, указанных в </w:t>
      </w:r>
      <w:hyperlink r:id="rId10" w:history="1">
        <w:r w:rsidR="0049452F" w:rsidRPr="00B53604">
          <w:rPr>
            <w:rFonts w:eastAsia="Calibri"/>
            <w:sz w:val="28"/>
            <w:szCs w:val="28"/>
          </w:rPr>
          <w:t>подпунктах 2</w:t>
        </w:r>
      </w:hyperlink>
      <w:r w:rsidR="0049452F" w:rsidRPr="00B53604">
        <w:rPr>
          <w:rFonts w:eastAsia="Calibri"/>
          <w:sz w:val="28"/>
          <w:szCs w:val="28"/>
        </w:rPr>
        <w:t xml:space="preserve">, </w:t>
      </w:r>
      <w:r w:rsidR="00B53604" w:rsidRPr="00B53604">
        <w:rPr>
          <w:rFonts w:eastAsia="Calibri"/>
          <w:sz w:val="28"/>
          <w:szCs w:val="28"/>
        </w:rPr>
        <w:t>2.1</w:t>
      </w:r>
      <w:r w:rsidR="0049452F" w:rsidRPr="00B53604">
        <w:rPr>
          <w:rFonts w:eastAsia="Calibri"/>
          <w:sz w:val="28"/>
          <w:szCs w:val="28"/>
        </w:rPr>
        <w:t xml:space="preserve">, </w:t>
      </w:r>
      <w:hyperlink r:id="rId11" w:history="1">
        <w:r w:rsidR="0049452F" w:rsidRPr="00B53604">
          <w:rPr>
            <w:rFonts w:eastAsia="Calibri"/>
            <w:sz w:val="28"/>
            <w:szCs w:val="28"/>
          </w:rPr>
          <w:t>3</w:t>
        </w:r>
      </w:hyperlink>
      <w:r w:rsidR="0049452F" w:rsidRPr="00B53604">
        <w:rPr>
          <w:rFonts w:eastAsia="Calibri"/>
          <w:sz w:val="28"/>
          <w:szCs w:val="28"/>
        </w:rPr>
        <w:t xml:space="preserve">, </w:t>
      </w:r>
      <w:hyperlink r:id="rId12" w:history="1">
        <w:r w:rsidR="0049452F" w:rsidRPr="00B53604">
          <w:rPr>
            <w:rFonts w:eastAsia="Calibri"/>
            <w:sz w:val="28"/>
            <w:szCs w:val="28"/>
          </w:rPr>
          <w:t>8</w:t>
        </w:r>
      </w:hyperlink>
      <w:r w:rsidR="0049452F" w:rsidRPr="000D683E">
        <w:rPr>
          <w:rFonts w:eastAsia="Calibri"/>
          <w:sz w:val="28"/>
          <w:szCs w:val="28"/>
        </w:rPr>
        <w:t xml:space="preserve"> и </w:t>
      </w:r>
      <w:hyperlink r:id="rId13" w:history="1">
        <w:r w:rsidR="0049452F" w:rsidRPr="000D683E">
          <w:rPr>
            <w:rFonts w:eastAsia="Calibri"/>
            <w:sz w:val="28"/>
            <w:szCs w:val="28"/>
          </w:rPr>
          <w:t>10 статьи 4</w:t>
        </w:r>
      </w:hyperlink>
      <w:r w:rsidR="0049452F" w:rsidRPr="000D683E">
        <w:rPr>
          <w:rFonts w:eastAsia="Calibri"/>
          <w:sz w:val="28"/>
          <w:szCs w:val="28"/>
        </w:rPr>
        <w:t xml:space="preserve"> Федерального закона </w:t>
      </w:r>
      <w:r>
        <w:rPr>
          <w:rFonts w:eastAsia="Calibri"/>
          <w:sz w:val="28"/>
          <w:szCs w:val="28"/>
        </w:rPr>
        <w:t>от 12 января 1995 года №</w:t>
      </w:r>
      <w:r w:rsidR="0049452F" w:rsidRPr="000D683E">
        <w:rPr>
          <w:rFonts w:eastAsia="Calibri"/>
          <w:sz w:val="28"/>
          <w:szCs w:val="28"/>
        </w:rPr>
        <w:t xml:space="preserve"> 5-ФЗ </w:t>
      </w:r>
      <w:r>
        <w:rPr>
          <w:rFonts w:eastAsia="Calibri"/>
          <w:sz w:val="28"/>
          <w:szCs w:val="28"/>
        </w:rPr>
        <w:t xml:space="preserve">               "О ветеранах"</w:t>
      </w:r>
      <w:r w:rsidR="0049452F" w:rsidRPr="000D683E">
        <w:rPr>
          <w:rFonts w:eastAsia="Calibri"/>
          <w:sz w:val="28"/>
          <w:szCs w:val="28"/>
        </w:rPr>
        <w:t>;</w:t>
      </w:r>
    </w:p>
    <w:p w:rsidR="0049452F" w:rsidRPr="000D683E" w:rsidRDefault="0049441E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49441E">
        <w:rPr>
          <w:rFonts w:eastAsia="Calibri"/>
          <w:sz w:val="28"/>
          <w:szCs w:val="28"/>
        </w:rPr>
        <w:t>д</w:t>
      </w:r>
      <w:proofErr w:type="spellEnd"/>
      <w:r w:rsidRPr="0049441E">
        <w:rPr>
          <w:rFonts w:eastAsia="Calibri"/>
          <w:sz w:val="28"/>
          <w:szCs w:val="28"/>
        </w:rPr>
        <w:t>)</w:t>
      </w:r>
      <w:r w:rsidRPr="0049441E">
        <w:rPr>
          <w:rFonts w:eastAsia="Calibri"/>
        </w:rPr>
        <w:t> </w:t>
      </w:r>
      <w:r>
        <w:rPr>
          <w:rFonts w:eastAsia="Calibri"/>
          <w:sz w:val="28"/>
          <w:szCs w:val="28"/>
        </w:rPr>
        <w:t>дети</w:t>
      </w:r>
      <w:r w:rsidR="0049452F" w:rsidRPr="0049441E">
        <w:rPr>
          <w:rFonts w:eastAsia="Calibri"/>
          <w:sz w:val="28"/>
          <w:szCs w:val="28"/>
        </w:rPr>
        <w:t xml:space="preserve"> лиц,</w:t>
      </w:r>
      <w:r w:rsidR="0049452F" w:rsidRPr="000D683E">
        <w:rPr>
          <w:rFonts w:eastAsia="Calibri"/>
          <w:sz w:val="28"/>
          <w:szCs w:val="28"/>
        </w:rPr>
        <w:t xml:space="preserve"> указанных в </w:t>
      </w:r>
      <w:hyperlink r:id="rId14" w:history="1">
        <w:r w:rsidR="0049452F" w:rsidRPr="00B53F88">
          <w:rPr>
            <w:rFonts w:eastAsia="Calibri"/>
            <w:sz w:val="28"/>
            <w:szCs w:val="28"/>
          </w:rPr>
          <w:t>пунктах 2</w:t>
        </w:r>
        <w:r w:rsidR="00B53F88" w:rsidRPr="00B53F88">
          <w:rPr>
            <w:rFonts w:eastAsia="Calibri"/>
            <w:sz w:val="28"/>
            <w:szCs w:val="28"/>
          </w:rPr>
          <w:t>.</w:t>
        </w:r>
        <w:r w:rsidR="0049452F" w:rsidRPr="00B53F88">
          <w:rPr>
            <w:rFonts w:eastAsia="Calibri"/>
            <w:sz w:val="28"/>
            <w:szCs w:val="28"/>
          </w:rPr>
          <w:t>2</w:t>
        </w:r>
      </w:hyperlink>
      <w:r w:rsidR="0049452F" w:rsidRPr="00B53F88">
        <w:rPr>
          <w:rFonts w:eastAsia="Calibri"/>
          <w:sz w:val="28"/>
          <w:szCs w:val="28"/>
        </w:rPr>
        <w:t xml:space="preserve"> и </w:t>
      </w:r>
      <w:hyperlink r:id="rId15" w:history="1">
        <w:r w:rsidR="00B53F88" w:rsidRPr="00B53F88">
          <w:rPr>
            <w:rFonts w:eastAsia="Calibri"/>
            <w:sz w:val="28"/>
            <w:szCs w:val="28"/>
          </w:rPr>
          <w:t>2.4</w:t>
        </w:r>
        <w:r w:rsidR="0049452F" w:rsidRPr="00B53F88">
          <w:rPr>
            <w:rFonts w:eastAsia="Calibri"/>
            <w:sz w:val="28"/>
            <w:szCs w:val="28"/>
          </w:rPr>
          <w:t xml:space="preserve"> части 1 статьи 3</w:t>
        </w:r>
      </w:hyperlink>
      <w:r w:rsidR="0049452F" w:rsidRPr="000D683E">
        <w:rPr>
          <w:rFonts w:eastAsia="Calibri"/>
          <w:sz w:val="28"/>
          <w:szCs w:val="28"/>
        </w:rPr>
        <w:t xml:space="preserve"> Федерального закона "О ветеранах", принимавших участие в боевых действиях в ходе специальной военной операции на территориях Украины, Донецкой Народной Республики, Луганской Народной Республики с </w:t>
      </w:r>
      <w:r w:rsidR="001E0896">
        <w:rPr>
          <w:rFonts w:eastAsia="Calibri"/>
          <w:sz w:val="28"/>
          <w:szCs w:val="28"/>
        </w:rPr>
        <w:t xml:space="preserve">           </w:t>
      </w:r>
      <w:r w:rsidR="0049452F" w:rsidRPr="000D683E">
        <w:rPr>
          <w:rFonts w:eastAsia="Calibri"/>
          <w:sz w:val="28"/>
          <w:szCs w:val="28"/>
        </w:rPr>
        <w:t>24 февраля 2022 года, а также на территориях Запорожской области и Херсонской области с 30 сентября 2022 года и погибших при выполнении задач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в ходе проведения спе</w:t>
      </w:r>
      <w:r w:rsidR="001E0896">
        <w:rPr>
          <w:rFonts w:eastAsia="Calibri"/>
          <w:sz w:val="28"/>
          <w:szCs w:val="28"/>
        </w:rPr>
        <w:t>циальной военной операции</w:t>
      </w:r>
      <w:r w:rsidR="0049452F" w:rsidRPr="000D683E">
        <w:rPr>
          <w:rFonts w:eastAsia="Calibri"/>
          <w:sz w:val="28"/>
          <w:szCs w:val="28"/>
        </w:rPr>
        <w:t>;</w:t>
      </w:r>
    </w:p>
    <w:p w:rsidR="003B1AAD" w:rsidRDefault="00F37BB4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37BB4">
        <w:rPr>
          <w:rFonts w:eastAsia="Calibri"/>
          <w:sz w:val="28"/>
          <w:szCs w:val="28"/>
        </w:rPr>
        <w:t>е) </w:t>
      </w:r>
      <w:r>
        <w:rPr>
          <w:rFonts w:eastAsia="Calibri"/>
          <w:sz w:val="28"/>
          <w:szCs w:val="28"/>
        </w:rPr>
        <w:t>дети</w:t>
      </w:r>
      <w:r w:rsidR="0049452F" w:rsidRPr="00F37BB4">
        <w:rPr>
          <w:rFonts w:eastAsia="Calibri"/>
          <w:sz w:val="28"/>
          <w:szCs w:val="28"/>
        </w:rPr>
        <w:t xml:space="preserve"> военнослужащих</w:t>
      </w:r>
      <w:r w:rsidR="0049452F" w:rsidRPr="000D683E">
        <w:rPr>
          <w:rFonts w:eastAsia="Calibri"/>
          <w:sz w:val="28"/>
          <w:szCs w:val="28"/>
        </w:rPr>
        <w:t>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военнослужащих органов федеральной службы безопасности, выполнявших задачи по отражению вооруженного вторжения на территорию Российской Федерации, а также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</w:t>
      </w:r>
      <w:proofErr w:type="gramStart"/>
      <w:r w:rsidR="0049452F" w:rsidRPr="000D683E">
        <w:rPr>
          <w:rFonts w:eastAsia="Calibri"/>
          <w:sz w:val="28"/>
          <w:szCs w:val="28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с 24 февраля 2022 года, погибших при исполнении обязанностей военной службы (служебных обязанностей) в районах боевых действий, включая военнослужащих, погибших в плену, пропавших без вести в районах боевых</w:t>
      </w:r>
      <w:proofErr w:type="gramEnd"/>
      <w:r w:rsidR="0049452F" w:rsidRPr="000D683E">
        <w:rPr>
          <w:rFonts w:eastAsia="Calibri"/>
          <w:sz w:val="28"/>
          <w:szCs w:val="28"/>
        </w:rPr>
        <w:t xml:space="preserve"> действий и в установленном законом порядке признанных безвестно отсутствующими или объявленных умершими, со времени исключения их из списк</w:t>
      </w:r>
      <w:r w:rsidR="00BB7D40">
        <w:rPr>
          <w:rFonts w:eastAsia="Calibri"/>
          <w:sz w:val="28"/>
          <w:szCs w:val="28"/>
        </w:rPr>
        <w:t>ов воинских частей</w:t>
      </w:r>
      <w:proofErr w:type="gramStart"/>
      <w:r w:rsidR="00BB7D40">
        <w:rPr>
          <w:rFonts w:eastAsia="Calibri"/>
          <w:sz w:val="28"/>
          <w:szCs w:val="28"/>
        </w:rPr>
        <w:t>.";</w:t>
      </w:r>
      <w:proofErr w:type="gramEnd"/>
    </w:p>
    <w:p w:rsidR="005D1899" w:rsidRPr="005D1899" w:rsidRDefault="005D1899" w:rsidP="00671A3B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</w:rPr>
      </w:pPr>
    </w:p>
    <w:p w:rsidR="00ED5957" w:rsidRDefault="00BB7D40" w:rsidP="001629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б) </w:t>
      </w:r>
      <w:r w:rsidR="00F304A6">
        <w:rPr>
          <w:rFonts w:eastAsia="Calibri"/>
          <w:sz w:val="28"/>
          <w:szCs w:val="28"/>
        </w:rPr>
        <w:t xml:space="preserve">в </w:t>
      </w:r>
      <w:r w:rsidR="00F304A6">
        <w:rPr>
          <w:sz w:val="28"/>
          <w:szCs w:val="28"/>
        </w:rPr>
        <w:t>подпункте</w:t>
      </w:r>
      <w:r w:rsidR="00F304A6" w:rsidRPr="006A5A11">
        <w:rPr>
          <w:sz w:val="28"/>
          <w:szCs w:val="28"/>
        </w:rPr>
        <w:t xml:space="preserve"> </w:t>
      </w:r>
      <w:r w:rsidR="00F304A6">
        <w:rPr>
          <w:sz w:val="28"/>
          <w:szCs w:val="28"/>
        </w:rPr>
        <w:t>3.</w:t>
      </w:r>
      <w:r w:rsidR="00F304A6" w:rsidRPr="006A5A11">
        <w:rPr>
          <w:sz w:val="28"/>
          <w:szCs w:val="28"/>
        </w:rPr>
        <w:t>1</w:t>
      </w:r>
      <w:r w:rsidR="00F304A6">
        <w:rPr>
          <w:sz w:val="28"/>
          <w:szCs w:val="28"/>
        </w:rPr>
        <w:t xml:space="preserve">.17 пункта 3.1 раздела 3 </w:t>
      </w:r>
      <w:r w:rsidR="00ED5957">
        <w:rPr>
          <w:sz w:val="28"/>
          <w:szCs w:val="28"/>
        </w:rPr>
        <w:t xml:space="preserve">слова </w:t>
      </w:r>
      <w:r w:rsidR="00F304A6" w:rsidRPr="00F304A6">
        <w:rPr>
          <w:rFonts w:eastAsia="Calibri"/>
          <w:sz w:val="28"/>
          <w:szCs w:val="28"/>
        </w:rPr>
        <w:t>"Об осуществлении переданных Уссурийскому городскому округу государственных полномочий по предоставлению мер социальной поддержки педагогическим работникам муниципальных образовательных организаций Уссурийского городского округа"</w:t>
      </w:r>
      <w:r w:rsidR="00ED5957">
        <w:rPr>
          <w:rFonts w:eastAsia="Calibri"/>
          <w:sz w:val="28"/>
          <w:szCs w:val="28"/>
        </w:rPr>
        <w:t xml:space="preserve"> заменить словами "</w:t>
      </w:r>
      <w:r w:rsidR="00ED5957" w:rsidRPr="00F304A6">
        <w:rPr>
          <w:rFonts w:eastAsia="Calibri"/>
          <w:sz w:val="28"/>
          <w:szCs w:val="28"/>
        </w:rPr>
        <w:t xml:space="preserve">Об осуществлении переданных Уссурийскому городскому округу </w:t>
      </w:r>
      <w:r w:rsidR="00350E76">
        <w:rPr>
          <w:rFonts w:eastAsia="Calibri"/>
          <w:sz w:val="28"/>
          <w:szCs w:val="28"/>
        </w:rPr>
        <w:t xml:space="preserve">Приморского края </w:t>
      </w:r>
      <w:r w:rsidR="00ED5957" w:rsidRPr="00F304A6">
        <w:rPr>
          <w:rFonts w:eastAsia="Calibri"/>
          <w:sz w:val="28"/>
          <w:szCs w:val="28"/>
        </w:rPr>
        <w:t>государственных полномочий по предоставлению мер социальной поддержки педагогическим работникам муниципальных образовательных организаций Уссурийского городского округа</w:t>
      </w:r>
      <w:r w:rsidR="00350E76">
        <w:rPr>
          <w:rFonts w:eastAsia="Calibri"/>
          <w:sz w:val="28"/>
          <w:szCs w:val="28"/>
        </w:rPr>
        <w:t xml:space="preserve"> Приморского края</w:t>
      </w:r>
      <w:r w:rsidR="00ED5957" w:rsidRPr="00F304A6">
        <w:rPr>
          <w:rFonts w:eastAsia="Calibri"/>
          <w:sz w:val="28"/>
          <w:szCs w:val="28"/>
        </w:rPr>
        <w:t>"</w:t>
      </w:r>
      <w:r w:rsidR="00350E76">
        <w:rPr>
          <w:rFonts w:eastAsia="Calibri"/>
          <w:sz w:val="28"/>
          <w:szCs w:val="28"/>
        </w:rPr>
        <w:t>;</w:t>
      </w:r>
      <w:proofErr w:type="gramEnd"/>
    </w:p>
    <w:p w:rsidR="005D1899" w:rsidRPr="005D1899" w:rsidRDefault="005D1899" w:rsidP="003205CC">
      <w:pPr>
        <w:autoSpaceDE w:val="0"/>
        <w:autoSpaceDN w:val="0"/>
        <w:adjustRightInd w:val="0"/>
        <w:ind w:firstLine="540"/>
        <w:jc w:val="both"/>
        <w:rPr>
          <w:rFonts w:eastAsia="Calibri"/>
          <w:sz w:val="10"/>
          <w:szCs w:val="10"/>
        </w:rPr>
      </w:pPr>
    </w:p>
    <w:p w:rsidR="00BB7D40" w:rsidRPr="003205CC" w:rsidRDefault="00AA6CB4" w:rsidP="001629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в) в </w:t>
      </w:r>
      <w:r>
        <w:rPr>
          <w:sz w:val="28"/>
          <w:szCs w:val="28"/>
        </w:rPr>
        <w:t>подпункте</w:t>
      </w:r>
      <w:r w:rsidRPr="006A5A11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6A5A11">
        <w:rPr>
          <w:sz w:val="28"/>
          <w:szCs w:val="28"/>
        </w:rPr>
        <w:t>1</w:t>
      </w:r>
      <w:r>
        <w:rPr>
          <w:sz w:val="28"/>
          <w:szCs w:val="28"/>
        </w:rPr>
        <w:t xml:space="preserve">.18 пункта 3.1 раздела 3 слова </w:t>
      </w:r>
      <w:r w:rsidR="00F304A6" w:rsidRPr="00F304A6">
        <w:rPr>
          <w:rFonts w:eastAsia="Calibri"/>
          <w:sz w:val="28"/>
          <w:szCs w:val="28"/>
        </w:rPr>
        <w:t xml:space="preserve">"О системе внутреннего обеспечения соответствия требованиям антимонопольного законодательства в администрации Уссурийского городского округа </w:t>
      </w:r>
      <w:r w:rsidR="00F304A6" w:rsidRPr="00F304A6">
        <w:rPr>
          <w:rFonts w:eastAsia="Calibri"/>
          <w:sz w:val="28"/>
          <w:szCs w:val="28"/>
        </w:rPr>
        <w:lastRenderedPageBreak/>
        <w:t>(</w:t>
      </w:r>
      <w:proofErr w:type="gramStart"/>
      <w:r w:rsidR="00F304A6" w:rsidRPr="00F304A6">
        <w:rPr>
          <w:rFonts w:eastAsia="Calibri"/>
          <w:sz w:val="28"/>
          <w:szCs w:val="28"/>
        </w:rPr>
        <w:t>антимонопольный</w:t>
      </w:r>
      <w:proofErr w:type="gramEnd"/>
      <w:r w:rsidR="00F304A6" w:rsidRPr="00F304A6">
        <w:rPr>
          <w:rFonts w:eastAsia="Calibri"/>
          <w:sz w:val="28"/>
          <w:szCs w:val="28"/>
        </w:rPr>
        <w:t xml:space="preserve"> </w:t>
      </w:r>
      <w:proofErr w:type="spellStart"/>
      <w:r w:rsidR="00F304A6" w:rsidRPr="00F304A6">
        <w:rPr>
          <w:rFonts w:eastAsia="Calibri"/>
          <w:sz w:val="28"/>
          <w:szCs w:val="28"/>
        </w:rPr>
        <w:t>комплаенс</w:t>
      </w:r>
      <w:proofErr w:type="spellEnd"/>
      <w:r w:rsidR="00F304A6" w:rsidRPr="00F304A6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" заменить словами "</w:t>
      </w:r>
      <w:r w:rsidRPr="00F304A6">
        <w:rPr>
          <w:rFonts w:eastAsia="Calibri"/>
          <w:sz w:val="28"/>
          <w:szCs w:val="28"/>
        </w:rPr>
        <w:t xml:space="preserve">О системе внутреннего обеспечения соответствия требованиям антимонопольного законодательства в администрации Уссурийского городского округа </w:t>
      </w:r>
      <w:r w:rsidR="003205CC">
        <w:rPr>
          <w:rFonts w:eastAsia="Calibri"/>
          <w:sz w:val="28"/>
          <w:szCs w:val="28"/>
        </w:rPr>
        <w:t xml:space="preserve">Приморского края </w:t>
      </w:r>
      <w:r w:rsidRPr="00F304A6">
        <w:rPr>
          <w:rFonts w:eastAsia="Calibri"/>
          <w:sz w:val="28"/>
          <w:szCs w:val="28"/>
        </w:rPr>
        <w:t xml:space="preserve">(антимонопольный </w:t>
      </w:r>
      <w:proofErr w:type="spellStart"/>
      <w:r w:rsidRPr="00F304A6">
        <w:rPr>
          <w:rFonts w:eastAsia="Calibri"/>
          <w:sz w:val="28"/>
          <w:szCs w:val="28"/>
        </w:rPr>
        <w:t>комплаенс</w:t>
      </w:r>
      <w:proofErr w:type="spellEnd"/>
      <w:r w:rsidRPr="00F304A6">
        <w:rPr>
          <w:rFonts w:eastAsia="Calibri"/>
          <w:sz w:val="28"/>
          <w:szCs w:val="28"/>
        </w:rPr>
        <w:t>)</w:t>
      </w:r>
      <w:r w:rsidR="003205CC">
        <w:rPr>
          <w:rFonts w:eastAsia="Calibri"/>
          <w:sz w:val="28"/>
          <w:szCs w:val="28"/>
        </w:rPr>
        <w:t>"</w:t>
      </w:r>
      <w:r w:rsidR="00F304A6" w:rsidRPr="00F304A6">
        <w:rPr>
          <w:rFonts w:eastAsia="Calibri"/>
          <w:sz w:val="28"/>
          <w:szCs w:val="28"/>
        </w:rPr>
        <w:t>.</w:t>
      </w:r>
    </w:p>
    <w:p w:rsidR="0013562D" w:rsidRPr="00791594" w:rsidRDefault="0013562D" w:rsidP="0079159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5353"/>
        <w:gridCol w:w="4111"/>
      </w:tblGrid>
      <w:tr w:rsidR="000E4CDE" w:rsidRPr="0013562D" w:rsidTr="00665CB4">
        <w:trPr>
          <w:trHeight w:val="1273"/>
        </w:trPr>
        <w:tc>
          <w:tcPr>
            <w:tcW w:w="5353" w:type="dxa"/>
            <w:hideMark/>
          </w:tcPr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4111" w:type="dxa"/>
          </w:tcPr>
          <w:p w:rsidR="000E4CDE" w:rsidRPr="0013562D" w:rsidRDefault="00665CB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0E4CDE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0E4CDE">
              <w:rPr>
                <w:rFonts w:eastAsia="Calibri"/>
                <w:sz w:val="28"/>
                <w:szCs w:val="28"/>
              </w:rPr>
              <w:t xml:space="preserve">Уссурийского </w:t>
            </w:r>
            <w:r w:rsidR="000E4CDE" w:rsidRPr="0013562D">
              <w:rPr>
                <w:rFonts w:eastAsia="Calibri"/>
                <w:sz w:val="28"/>
                <w:szCs w:val="28"/>
              </w:rPr>
              <w:t>городского</w:t>
            </w:r>
            <w:r w:rsidR="000E4CDE" w:rsidRPr="0013562D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0E4CDE" w:rsidRPr="0013562D" w:rsidRDefault="000E4CDE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665CB4">
              <w:rPr>
                <w:rFonts w:eastAsia="Calibri"/>
                <w:sz w:val="28"/>
                <w:szCs w:val="28"/>
              </w:rPr>
              <w:t>Е.Е</w:t>
            </w:r>
            <w:r w:rsidRPr="0013562D">
              <w:rPr>
                <w:rFonts w:eastAsia="Calibri"/>
                <w:sz w:val="28"/>
                <w:szCs w:val="28"/>
              </w:rPr>
              <w:t xml:space="preserve">. </w:t>
            </w:r>
            <w:r w:rsidR="00665CB4">
              <w:rPr>
                <w:rFonts w:eastAsia="Calibri"/>
                <w:sz w:val="28"/>
                <w:szCs w:val="28"/>
              </w:rPr>
              <w:t>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3A3A3D">
      <w:headerReference w:type="default" r:id="rId16"/>
      <w:pgSz w:w="11906" w:h="16838"/>
      <w:pgMar w:top="907" w:right="96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9AB" w:rsidRDefault="00D769AB" w:rsidP="0098650F">
      <w:r>
        <w:separator/>
      </w:r>
    </w:p>
  </w:endnote>
  <w:endnote w:type="continuationSeparator" w:id="0">
    <w:p w:rsidR="00D769AB" w:rsidRDefault="00D769AB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9AB" w:rsidRDefault="00D769AB" w:rsidP="0098650F">
      <w:r>
        <w:separator/>
      </w:r>
    </w:p>
  </w:footnote>
  <w:footnote w:type="continuationSeparator" w:id="0">
    <w:p w:rsidR="00D769AB" w:rsidRDefault="00D769AB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452976" w:rsidP="003A5A95">
        <w:pPr>
          <w:pStyle w:val="ab"/>
          <w:jc w:val="center"/>
        </w:pPr>
        <w:fldSimple w:instr=" PAGE   \* MERGEFORMAT ">
          <w:r w:rsidR="0016293A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83E"/>
    <w:rsid w:val="000D6F1F"/>
    <w:rsid w:val="000D798E"/>
    <w:rsid w:val="000E095D"/>
    <w:rsid w:val="000E212C"/>
    <w:rsid w:val="000E233F"/>
    <w:rsid w:val="000E3CF0"/>
    <w:rsid w:val="000E4C96"/>
    <w:rsid w:val="000E4CD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0329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293A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0896"/>
    <w:rsid w:val="001E10E8"/>
    <w:rsid w:val="001E1A90"/>
    <w:rsid w:val="001E23AF"/>
    <w:rsid w:val="001E2AA8"/>
    <w:rsid w:val="001E47F5"/>
    <w:rsid w:val="001E5409"/>
    <w:rsid w:val="001E5457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39A"/>
    <w:rsid w:val="00250512"/>
    <w:rsid w:val="00252761"/>
    <w:rsid w:val="00252950"/>
    <w:rsid w:val="00253DF5"/>
    <w:rsid w:val="00255600"/>
    <w:rsid w:val="002560D5"/>
    <w:rsid w:val="00256D2B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05CC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E76"/>
    <w:rsid w:val="003513A1"/>
    <w:rsid w:val="00352788"/>
    <w:rsid w:val="00354C68"/>
    <w:rsid w:val="00354F80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3A3D"/>
    <w:rsid w:val="003A4515"/>
    <w:rsid w:val="003A4F5F"/>
    <w:rsid w:val="003A4FA9"/>
    <w:rsid w:val="003A5A95"/>
    <w:rsid w:val="003A6E55"/>
    <w:rsid w:val="003B0815"/>
    <w:rsid w:val="003B1AAD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2976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441E"/>
    <w:rsid w:val="0049452F"/>
    <w:rsid w:val="004961B7"/>
    <w:rsid w:val="00497693"/>
    <w:rsid w:val="00497FB1"/>
    <w:rsid w:val="004A0377"/>
    <w:rsid w:val="004A07C1"/>
    <w:rsid w:val="004A6743"/>
    <w:rsid w:val="004A6EB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69E0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899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28A"/>
    <w:rsid w:val="005E0B30"/>
    <w:rsid w:val="005E137F"/>
    <w:rsid w:val="005E5CA2"/>
    <w:rsid w:val="005E7CDE"/>
    <w:rsid w:val="005F0C99"/>
    <w:rsid w:val="005F3474"/>
    <w:rsid w:val="005F3CB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2677D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5CB4"/>
    <w:rsid w:val="0066785B"/>
    <w:rsid w:val="006704E8"/>
    <w:rsid w:val="00671A3B"/>
    <w:rsid w:val="00672354"/>
    <w:rsid w:val="00673A74"/>
    <w:rsid w:val="00674918"/>
    <w:rsid w:val="0067795A"/>
    <w:rsid w:val="00677BE6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1B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752A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2F4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906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A59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3EF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85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688"/>
    <w:rsid w:val="00A8645D"/>
    <w:rsid w:val="00A87926"/>
    <w:rsid w:val="00A90593"/>
    <w:rsid w:val="00A917FC"/>
    <w:rsid w:val="00A94B55"/>
    <w:rsid w:val="00A94C19"/>
    <w:rsid w:val="00A94C20"/>
    <w:rsid w:val="00A974A4"/>
    <w:rsid w:val="00A97C59"/>
    <w:rsid w:val="00AA06ED"/>
    <w:rsid w:val="00AA16C4"/>
    <w:rsid w:val="00AA57BB"/>
    <w:rsid w:val="00AA5ABA"/>
    <w:rsid w:val="00AA68F7"/>
    <w:rsid w:val="00AA6CB4"/>
    <w:rsid w:val="00AA7E5B"/>
    <w:rsid w:val="00AB0550"/>
    <w:rsid w:val="00AB0632"/>
    <w:rsid w:val="00AB0FCD"/>
    <w:rsid w:val="00AB10DC"/>
    <w:rsid w:val="00AB16DA"/>
    <w:rsid w:val="00AB19A3"/>
    <w:rsid w:val="00AB208C"/>
    <w:rsid w:val="00AB2138"/>
    <w:rsid w:val="00AB2927"/>
    <w:rsid w:val="00AB4245"/>
    <w:rsid w:val="00AB451B"/>
    <w:rsid w:val="00AB5115"/>
    <w:rsid w:val="00AB577F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3604"/>
    <w:rsid w:val="00B53F88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B7D40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6C9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3C9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3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01CB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2C9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69AB"/>
    <w:rsid w:val="00D7792E"/>
    <w:rsid w:val="00D84AA9"/>
    <w:rsid w:val="00D862AF"/>
    <w:rsid w:val="00D87CAD"/>
    <w:rsid w:val="00D90381"/>
    <w:rsid w:val="00D9109F"/>
    <w:rsid w:val="00D92D3D"/>
    <w:rsid w:val="00D9368C"/>
    <w:rsid w:val="00D93887"/>
    <w:rsid w:val="00D93CDE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281"/>
    <w:rsid w:val="00DD4703"/>
    <w:rsid w:val="00DD4BA6"/>
    <w:rsid w:val="00DD4EF4"/>
    <w:rsid w:val="00DD5C40"/>
    <w:rsid w:val="00DE0A81"/>
    <w:rsid w:val="00DE17A9"/>
    <w:rsid w:val="00DE353F"/>
    <w:rsid w:val="00DE3E8D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5957"/>
    <w:rsid w:val="00ED62BE"/>
    <w:rsid w:val="00ED7534"/>
    <w:rsid w:val="00ED753A"/>
    <w:rsid w:val="00EE42C5"/>
    <w:rsid w:val="00EE5D45"/>
    <w:rsid w:val="00EF0BEA"/>
    <w:rsid w:val="00EF1452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04A6"/>
    <w:rsid w:val="00F311E9"/>
    <w:rsid w:val="00F32E5F"/>
    <w:rsid w:val="00F33E36"/>
    <w:rsid w:val="00F35C46"/>
    <w:rsid w:val="00F37818"/>
    <w:rsid w:val="00F379BF"/>
    <w:rsid w:val="00F37BB4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654"/>
    <w:rsid w:val="00F93739"/>
    <w:rsid w:val="00F93B52"/>
    <w:rsid w:val="00F94359"/>
    <w:rsid w:val="00F950F9"/>
    <w:rsid w:val="00F95A4F"/>
    <w:rsid w:val="00F969F3"/>
    <w:rsid w:val="00F97848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93218&amp;dst=10054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3218&amp;dst=34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3218&amp;dst=1005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3218&amp;dst=100544" TargetMode="External"/><Relationship Id="rId10" Type="http://schemas.openxmlformats.org/officeDocument/2006/relationships/hyperlink" Target="https://login.consultant.ru/link/?req=doc&amp;base=LAW&amp;n=493218&amp;dst=1000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5520" TargetMode="External"/><Relationship Id="rId14" Type="http://schemas.openxmlformats.org/officeDocument/2006/relationships/hyperlink" Target="https://login.consultant.ru/link/?req=doc&amp;base=LAW&amp;n=493218&amp;dst=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18A97-E4A4-4043-8FEB-60E6BDD4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483</cp:revision>
  <cp:lastPrinted>2024-11-07T05:13:00Z</cp:lastPrinted>
  <dcterms:created xsi:type="dcterms:W3CDTF">2022-11-08T06:28:00Z</dcterms:created>
  <dcterms:modified xsi:type="dcterms:W3CDTF">2025-01-13T05:21:00Z</dcterms:modified>
</cp:coreProperties>
</file>