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AC4" w:rsidRDefault="00DA2117" w:rsidP="00DA21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CE4AC4">
        <w:rPr>
          <w:rFonts w:ascii="Times New Roman" w:hAnsi="Times New Roman" w:cs="Times New Roman"/>
          <w:b/>
          <w:sz w:val="28"/>
          <w:szCs w:val="28"/>
        </w:rPr>
        <w:t xml:space="preserve">нформация </w:t>
      </w:r>
      <w:r w:rsidR="00E643C4" w:rsidRPr="00E643C4">
        <w:rPr>
          <w:rFonts w:ascii="Times New Roman" w:hAnsi="Times New Roman" w:cs="Times New Roman"/>
          <w:b/>
          <w:sz w:val="28"/>
          <w:szCs w:val="28"/>
        </w:rPr>
        <w:t>о расс</w:t>
      </w:r>
      <w:r w:rsidR="00CE4AC4">
        <w:rPr>
          <w:rFonts w:ascii="Times New Roman" w:hAnsi="Times New Roman" w:cs="Times New Roman"/>
          <w:b/>
          <w:sz w:val="28"/>
          <w:szCs w:val="28"/>
        </w:rPr>
        <w:t>мотрении</w:t>
      </w:r>
      <w:r w:rsidR="00E643C4">
        <w:rPr>
          <w:rFonts w:ascii="Times New Roman" w:hAnsi="Times New Roman" w:cs="Times New Roman"/>
          <w:b/>
          <w:sz w:val="28"/>
          <w:szCs w:val="28"/>
        </w:rPr>
        <w:t xml:space="preserve"> обращений </w:t>
      </w:r>
    </w:p>
    <w:p w:rsidR="00CA1AA6" w:rsidRDefault="00E643C4" w:rsidP="00DA21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граждан в</w:t>
      </w:r>
      <w:r w:rsidR="00E26F95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I</w:t>
      </w:r>
      <w:proofErr w:type="spellStart"/>
      <w:r w:rsidR="006D447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spellEnd"/>
      <w:r w:rsidRPr="00E643C4">
        <w:rPr>
          <w:rFonts w:ascii="Times New Roman" w:hAnsi="Times New Roman" w:cs="Times New Roman"/>
          <w:b/>
          <w:sz w:val="28"/>
          <w:szCs w:val="28"/>
        </w:rPr>
        <w:t xml:space="preserve"> квартале 202</w:t>
      </w:r>
      <w:r w:rsidR="008034A2">
        <w:rPr>
          <w:rFonts w:ascii="Times New Roman" w:hAnsi="Times New Roman" w:cs="Times New Roman"/>
          <w:b/>
          <w:sz w:val="28"/>
          <w:szCs w:val="28"/>
        </w:rPr>
        <w:t>1</w:t>
      </w:r>
      <w:r w:rsidR="00AF623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643C4" w:rsidRDefault="00E643C4" w:rsidP="00DA21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4AC4" w:rsidRPr="00CE4AC4" w:rsidRDefault="00CE4AC4" w:rsidP="00DA211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E4AC4">
        <w:rPr>
          <w:rFonts w:ascii="Times New Roman" w:hAnsi="Times New Roman" w:cs="Times New Roman"/>
          <w:b/>
          <w:i/>
          <w:sz w:val="28"/>
          <w:szCs w:val="28"/>
        </w:rPr>
        <w:t xml:space="preserve">1 Общий анализ обращений </w:t>
      </w:r>
    </w:p>
    <w:p w:rsidR="00CE4AC4" w:rsidRPr="00CE4AC4" w:rsidRDefault="00CE4AC4" w:rsidP="00DA211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E4AC4">
        <w:rPr>
          <w:rFonts w:ascii="Times New Roman" w:hAnsi="Times New Roman" w:cs="Times New Roman"/>
          <w:b/>
          <w:i/>
          <w:sz w:val="28"/>
          <w:szCs w:val="28"/>
        </w:rPr>
        <w:t>граждан</w:t>
      </w:r>
    </w:p>
    <w:p w:rsidR="00E643C4" w:rsidRPr="00E643C4" w:rsidRDefault="00DA2117" w:rsidP="00DA21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 обращениями граждан является важнейшим </w:t>
      </w:r>
      <w:r w:rsidR="00E643C4" w:rsidRPr="00E643C4">
        <w:rPr>
          <w:rFonts w:ascii="Times New Roman" w:hAnsi="Times New Roman" w:cs="Times New Roman"/>
          <w:sz w:val="28"/>
          <w:szCs w:val="28"/>
        </w:rPr>
        <w:t xml:space="preserve">элементом комплексной работы Думы Уссурийского городского округа (далее – Дума), направленной на формирование условий для реализации принципа открытости власти, определение приоритетов законотворческой деятельности. </w:t>
      </w:r>
    </w:p>
    <w:p w:rsidR="00E643C4" w:rsidRDefault="00E643C4" w:rsidP="00DA21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3C4">
        <w:rPr>
          <w:rFonts w:ascii="Times New Roman" w:hAnsi="Times New Roman" w:cs="Times New Roman"/>
          <w:sz w:val="28"/>
          <w:szCs w:val="28"/>
        </w:rPr>
        <w:t xml:space="preserve">Основными документами, регламентирующими работу с обращениями граждан в Думе, являются Федеральный закон от </w:t>
      </w:r>
      <w:r w:rsidR="00DA2117">
        <w:rPr>
          <w:rFonts w:ascii="Times New Roman" w:hAnsi="Times New Roman" w:cs="Times New Roman"/>
          <w:sz w:val="28"/>
          <w:szCs w:val="28"/>
        </w:rPr>
        <w:t>0</w:t>
      </w:r>
      <w:r w:rsidRPr="00E643C4">
        <w:rPr>
          <w:rFonts w:ascii="Times New Roman" w:hAnsi="Times New Roman" w:cs="Times New Roman"/>
          <w:sz w:val="28"/>
          <w:szCs w:val="28"/>
        </w:rPr>
        <w:t>2 мая 2006 года № 59-ФЗ "О</w:t>
      </w:r>
      <w:r w:rsidR="00DA2117">
        <w:rPr>
          <w:rFonts w:ascii="Times New Roman" w:hAnsi="Times New Roman" w:cs="Times New Roman"/>
          <w:sz w:val="28"/>
          <w:szCs w:val="28"/>
        </w:rPr>
        <w:t> </w:t>
      </w:r>
      <w:r w:rsidRPr="00E643C4">
        <w:rPr>
          <w:rFonts w:ascii="Times New Roman" w:hAnsi="Times New Roman" w:cs="Times New Roman"/>
          <w:sz w:val="28"/>
          <w:szCs w:val="28"/>
        </w:rPr>
        <w:t>порядке рассмотрения обращений граждан Российской Федерации" и Постановление Думы</w:t>
      </w:r>
      <w:r w:rsidR="00AF623C" w:rsidRPr="00AF623C">
        <w:rPr>
          <w:rFonts w:ascii="Times New Roman" w:hAnsi="Times New Roman" w:cs="Times New Roman"/>
          <w:sz w:val="28"/>
          <w:szCs w:val="28"/>
        </w:rPr>
        <w:t xml:space="preserve"> </w:t>
      </w:r>
      <w:r w:rsidR="00DA2117">
        <w:rPr>
          <w:rFonts w:ascii="Times New Roman" w:hAnsi="Times New Roman" w:cs="Times New Roman"/>
          <w:sz w:val="28"/>
          <w:szCs w:val="28"/>
        </w:rPr>
        <w:t>от 25 сентября </w:t>
      </w:r>
      <w:r w:rsidR="00AF623C" w:rsidRPr="00E643C4">
        <w:rPr>
          <w:rFonts w:ascii="Times New Roman" w:hAnsi="Times New Roman" w:cs="Times New Roman"/>
          <w:sz w:val="28"/>
          <w:szCs w:val="28"/>
        </w:rPr>
        <w:t>2019</w:t>
      </w:r>
      <w:r w:rsidR="00DA2117">
        <w:rPr>
          <w:rFonts w:ascii="Times New Roman" w:hAnsi="Times New Roman" w:cs="Times New Roman"/>
          <w:sz w:val="28"/>
          <w:szCs w:val="28"/>
        </w:rPr>
        <w:t xml:space="preserve"> года</w:t>
      </w:r>
      <w:r w:rsidR="00AF623C" w:rsidRPr="00E643C4">
        <w:rPr>
          <w:rFonts w:ascii="Times New Roman" w:hAnsi="Times New Roman" w:cs="Times New Roman"/>
          <w:sz w:val="28"/>
          <w:szCs w:val="28"/>
        </w:rPr>
        <w:t xml:space="preserve"> </w:t>
      </w:r>
      <w:r w:rsidRPr="00E643C4">
        <w:rPr>
          <w:rFonts w:ascii="Times New Roman" w:hAnsi="Times New Roman" w:cs="Times New Roman"/>
          <w:sz w:val="28"/>
          <w:szCs w:val="28"/>
        </w:rPr>
        <w:t xml:space="preserve">№ 2 </w:t>
      </w:r>
      <w:r w:rsidR="00AF623C">
        <w:rPr>
          <w:rFonts w:ascii="Times New Roman" w:hAnsi="Times New Roman" w:cs="Times New Roman"/>
          <w:sz w:val="28"/>
          <w:szCs w:val="28"/>
        </w:rPr>
        <w:t>"</w:t>
      </w:r>
      <w:r w:rsidRPr="00E643C4">
        <w:rPr>
          <w:rFonts w:ascii="Times New Roman" w:hAnsi="Times New Roman" w:cs="Times New Roman"/>
          <w:sz w:val="28"/>
          <w:szCs w:val="28"/>
        </w:rPr>
        <w:t>Об утверждении Порядка рассмотрения обращений граждан и организации личного приема граждан в Думе Уссурийского городского округа</w:t>
      </w:r>
      <w:r w:rsidR="00AF623C">
        <w:rPr>
          <w:rFonts w:ascii="Times New Roman" w:hAnsi="Times New Roman" w:cs="Times New Roman"/>
          <w:sz w:val="28"/>
          <w:szCs w:val="28"/>
        </w:rPr>
        <w:t>"</w:t>
      </w:r>
      <w:r w:rsidR="00DA211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43C4" w:rsidRPr="00E643C4" w:rsidRDefault="00E643C4" w:rsidP="00DA21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3C4">
        <w:rPr>
          <w:rFonts w:ascii="Times New Roman" w:hAnsi="Times New Roman" w:cs="Times New Roman"/>
          <w:sz w:val="28"/>
          <w:szCs w:val="28"/>
        </w:rPr>
        <w:t>Всего в</w:t>
      </w:r>
      <w:r w:rsidR="006E308B">
        <w:rPr>
          <w:rFonts w:ascii="Times New Roman" w:hAnsi="Times New Roman" w:cs="Times New Roman"/>
          <w:sz w:val="28"/>
          <w:szCs w:val="28"/>
        </w:rPr>
        <w:t>о</w:t>
      </w:r>
      <w:r w:rsidRPr="00E643C4">
        <w:rPr>
          <w:rFonts w:ascii="Times New Roman" w:hAnsi="Times New Roman" w:cs="Times New Roman"/>
          <w:sz w:val="28"/>
          <w:szCs w:val="28"/>
        </w:rPr>
        <w:t xml:space="preserve"> I</w:t>
      </w:r>
      <w:proofErr w:type="spellStart"/>
      <w:r w:rsidR="006E308B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E643C4">
        <w:rPr>
          <w:rFonts w:ascii="Times New Roman" w:hAnsi="Times New Roman" w:cs="Times New Roman"/>
          <w:sz w:val="28"/>
          <w:szCs w:val="28"/>
        </w:rPr>
        <w:t xml:space="preserve"> квартале 202</w:t>
      </w:r>
      <w:r w:rsidR="008034A2">
        <w:rPr>
          <w:rFonts w:ascii="Times New Roman" w:hAnsi="Times New Roman" w:cs="Times New Roman"/>
          <w:sz w:val="28"/>
          <w:szCs w:val="28"/>
        </w:rPr>
        <w:t>1</w:t>
      </w:r>
      <w:r w:rsidRPr="00E643C4">
        <w:rPr>
          <w:rFonts w:ascii="Times New Roman" w:hAnsi="Times New Roman" w:cs="Times New Roman"/>
          <w:sz w:val="28"/>
          <w:szCs w:val="28"/>
        </w:rPr>
        <w:t xml:space="preserve"> года поступило </w:t>
      </w:r>
      <w:r w:rsidR="006E308B" w:rsidRPr="006E308B">
        <w:rPr>
          <w:rFonts w:ascii="Times New Roman" w:hAnsi="Times New Roman" w:cs="Times New Roman"/>
          <w:sz w:val="28"/>
          <w:szCs w:val="28"/>
        </w:rPr>
        <w:t>31</w:t>
      </w:r>
      <w:r w:rsidR="006E308B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AE030B">
        <w:rPr>
          <w:rFonts w:ascii="Times New Roman" w:hAnsi="Times New Roman" w:cs="Times New Roman"/>
          <w:sz w:val="28"/>
          <w:szCs w:val="28"/>
        </w:rPr>
        <w:t>е</w:t>
      </w:r>
      <w:r w:rsidRPr="00E643C4">
        <w:rPr>
          <w:rFonts w:ascii="Times New Roman" w:hAnsi="Times New Roman" w:cs="Times New Roman"/>
          <w:sz w:val="28"/>
          <w:szCs w:val="28"/>
        </w:rPr>
        <w:t xml:space="preserve"> граждан. </w:t>
      </w:r>
      <w:r w:rsidR="00AF623C">
        <w:rPr>
          <w:rFonts w:ascii="Times New Roman" w:hAnsi="Times New Roman" w:cs="Times New Roman"/>
          <w:sz w:val="28"/>
          <w:szCs w:val="28"/>
        </w:rPr>
        <w:t>Г</w:t>
      </w:r>
      <w:r w:rsidRPr="00E643C4">
        <w:rPr>
          <w:rFonts w:ascii="Times New Roman" w:hAnsi="Times New Roman" w:cs="Times New Roman"/>
          <w:sz w:val="28"/>
          <w:szCs w:val="28"/>
        </w:rPr>
        <w:t>раждане активно использ</w:t>
      </w:r>
      <w:r w:rsidR="00AF623C">
        <w:rPr>
          <w:rFonts w:ascii="Times New Roman" w:hAnsi="Times New Roman" w:cs="Times New Roman"/>
          <w:sz w:val="28"/>
          <w:szCs w:val="28"/>
        </w:rPr>
        <w:t xml:space="preserve">уют </w:t>
      </w:r>
      <w:r w:rsidRPr="00E643C4">
        <w:rPr>
          <w:rFonts w:ascii="Times New Roman" w:hAnsi="Times New Roman" w:cs="Times New Roman"/>
          <w:sz w:val="28"/>
          <w:szCs w:val="28"/>
        </w:rPr>
        <w:t xml:space="preserve">информационные возможности и направили </w:t>
      </w:r>
      <w:r w:rsidR="006E308B" w:rsidRPr="006E308B">
        <w:rPr>
          <w:rFonts w:ascii="Times New Roman" w:hAnsi="Times New Roman" w:cs="Times New Roman"/>
          <w:sz w:val="28"/>
          <w:szCs w:val="28"/>
        </w:rPr>
        <w:t>21</w:t>
      </w:r>
      <w:r w:rsidR="006E308B">
        <w:rPr>
          <w:rFonts w:ascii="Times New Roman" w:hAnsi="Times New Roman" w:cs="Times New Roman"/>
          <w:sz w:val="28"/>
          <w:szCs w:val="28"/>
        </w:rPr>
        <w:t xml:space="preserve"> электронное обращение</w:t>
      </w:r>
      <w:r w:rsidRPr="00E643C4">
        <w:rPr>
          <w:rFonts w:ascii="Times New Roman" w:hAnsi="Times New Roman" w:cs="Times New Roman"/>
          <w:sz w:val="28"/>
          <w:szCs w:val="28"/>
        </w:rPr>
        <w:t xml:space="preserve">. </w:t>
      </w:r>
      <w:r w:rsidR="00AF623C">
        <w:rPr>
          <w:rFonts w:ascii="Times New Roman" w:hAnsi="Times New Roman" w:cs="Times New Roman"/>
          <w:sz w:val="28"/>
          <w:szCs w:val="28"/>
        </w:rPr>
        <w:t>На л</w:t>
      </w:r>
      <w:r w:rsidRPr="00E643C4">
        <w:rPr>
          <w:rFonts w:ascii="Times New Roman" w:hAnsi="Times New Roman" w:cs="Times New Roman"/>
          <w:sz w:val="28"/>
          <w:szCs w:val="28"/>
        </w:rPr>
        <w:t>ично</w:t>
      </w:r>
      <w:r w:rsidR="00AF623C">
        <w:rPr>
          <w:rFonts w:ascii="Times New Roman" w:hAnsi="Times New Roman" w:cs="Times New Roman"/>
          <w:sz w:val="28"/>
          <w:szCs w:val="28"/>
        </w:rPr>
        <w:t>м</w:t>
      </w:r>
      <w:r w:rsidRPr="00E643C4">
        <w:rPr>
          <w:rFonts w:ascii="Times New Roman" w:hAnsi="Times New Roman" w:cs="Times New Roman"/>
          <w:sz w:val="28"/>
          <w:szCs w:val="28"/>
        </w:rPr>
        <w:t xml:space="preserve"> </w:t>
      </w:r>
      <w:r w:rsidR="00AF623C">
        <w:rPr>
          <w:rFonts w:ascii="Times New Roman" w:hAnsi="Times New Roman" w:cs="Times New Roman"/>
          <w:sz w:val="28"/>
          <w:szCs w:val="28"/>
        </w:rPr>
        <w:t>приеме председателя</w:t>
      </w:r>
      <w:r w:rsidRPr="00E643C4">
        <w:rPr>
          <w:rFonts w:ascii="Times New Roman" w:hAnsi="Times New Roman" w:cs="Times New Roman"/>
          <w:sz w:val="28"/>
          <w:szCs w:val="28"/>
        </w:rPr>
        <w:t xml:space="preserve"> Думы было принято </w:t>
      </w:r>
      <w:r w:rsidR="006E308B">
        <w:rPr>
          <w:rFonts w:ascii="Times New Roman" w:hAnsi="Times New Roman" w:cs="Times New Roman"/>
          <w:sz w:val="28"/>
          <w:szCs w:val="28"/>
        </w:rPr>
        <w:t>10 обращений</w:t>
      </w:r>
      <w:r w:rsidRPr="00E643C4">
        <w:rPr>
          <w:rFonts w:ascii="Times New Roman" w:hAnsi="Times New Roman" w:cs="Times New Roman"/>
          <w:sz w:val="28"/>
          <w:szCs w:val="28"/>
        </w:rPr>
        <w:t>. По ним даны рекомендации и предложены варианты решения.</w:t>
      </w:r>
    </w:p>
    <w:p w:rsidR="00453161" w:rsidRDefault="00E643C4" w:rsidP="00DA21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3C4">
        <w:rPr>
          <w:rFonts w:ascii="Times New Roman" w:hAnsi="Times New Roman" w:cs="Times New Roman"/>
          <w:sz w:val="28"/>
          <w:szCs w:val="28"/>
        </w:rPr>
        <w:t>Все обращения</w:t>
      </w:r>
      <w:r w:rsidR="00AF623C">
        <w:rPr>
          <w:rFonts w:ascii="Times New Roman" w:hAnsi="Times New Roman" w:cs="Times New Roman"/>
          <w:sz w:val="28"/>
          <w:szCs w:val="28"/>
        </w:rPr>
        <w:t xml:space="preserve"> граждан,</w:t>
      </w:r>
      <w:r w:rsidRPr="00E643C4">
        <w:rPr>
          <w:rFonts w:ascii="Times New Roman" w:hAnsi="Times New Roman" w:cs="Times New Roman"/>
          <w:sz w:val="28"/>
          <w:szCs w:val="28"/>
        </w:rPr>
        <w:t xml:space="preserve"> расс</w:t>
      </w:r>
      <w:r w:rsidR="00CA7ED4">
        <w:rPr>
          <w:rFonts w:ascii="Times New Roman" w:hAnsi="Times New Roman" w:cs="Times New Roman"/>
          <w:sz w:val="28"/>
          <w:szCs w:val="28"/>
        </w:rPr>
        <w:t>мотрены в сроки, установленные ф</w:t>
      </w:r>
      <w:r w:rsidRPr="00E643C4">
        <w:rPr>
          <w:rFonts w:ascii="Times New Roman" w:hAnsi="Times New Roman" w:cs="Times New Roman"/>
          <w:sz w:val="28"/>
          <w:szCs w:val="28"/>
        </w:rPr>
        <w:t xml:space="preserve">едеральным </w:t>
      </w:r>
      <w:r w:rsidR="00CA7ED4">
        <w:rPr>
          <w:rFonts w:ascii="Times New Roman" w:hAnsi="Times New Roman" w:cs="Times New Roman"/>
          <w:sz w:val="28"/>
          <w:szCs w:val="28"/>
        </w:rPr>
        <w:t>з</w:t>
      </w:r>
      <w:r w:rsidR="00AF623C">
        <w:rPr>
          <w:rFonts w:ascii="Times New Roman" w:hAnsi="Times New Roman" w:cs="Times New Roman"/>
          <w:sz w:val="28"/>
          <w:szCs w:val="28"/>
        </w:rPr>
        <w:t>аконодательством. П</w:t>
      </w:r>
      <w:r w:rsidRPr="00E643C4">
        <w:rPr>
          <w:rFonts w:ascii="Times New Roman" w:hAnsi="Times New Roman" w:cs="Times New Roman"/>
          <w:sz w:val="28"/>
          <w:szCs w:val="28"/>
        </w:rPr>
        <w:t>о обращениям приняты необходимые для защиты прав избирателей меры, даны разъяснения, консультации, найдены оптимальные и компромиссные пути для разрешения поднятых проблем, подготовлены и направлены соответствующие запросы в уполномоченные органы.</w:t>
      </w:r>
    </w:p>
    <w:p w:rsidR="00C62F7A" w:rsidRDefault="00CC0F5C" w:rsidP="00DA2117">
      <w:pPr>
        <w:spacing w:after="0" w:line="360" w:lineRule="auto"/>
        <w:ind w:right="-1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самых </w:t>
      </w:r>
      <w:r w:rsidR="00EE2CDE">
        <w:rPr>
          <w:rFonts w:ascii="Times New Roman" w:hAnsi="Times New Roman" w:cs="Times New Roman"/>
          <w:sz w:val="28"/>
          <w:szCs w:val="28"/>
        </w:rPr>
        <w:t xml:space="preserve">важных </w:t>
      </w:r>
      <w:r>
        <w:rPr>
          <w:rFonts w:ascii="Times New Roman" w:hAnsi="Times New Roman" w:cs="Times New Roman"/>
          <w:sz w:val="28"/>
          <w:szCs w:val="28"/>
        </w:rPr>
        <w:t>вопросов</w:t>
      </w:r>
      <w:r w:rsidR="00DA2117">
        <w:rPr>
          <w:rFonts w:ascii="Times New Roman" w:hAnsi="Times New Roman" w:cs="Times New Roman"/>
          <w:sz w:val="28"/>
          <w:szCs w:val="28"/>
        </w:rPr>
        <w:t xml:space="preserve">, задаваемых </w:t>
      </w:r>
      <w:r>
        <w:rPr>
          <w:rFonts w:ascii="Times New Roman" w:hAnsi="Times New Roman" w:cs="Times New Roman"/>
          <w:sz w:val="28"/>
          <w:szCs w:val="28"/>
        </w:rPr>
        <w:t>граждан</w:t>
      </w:r>
      <w:r w:rsidR="00DA2117">
        <w:rPr>
          <w:rFonts w:ascii="Times New Roman" w:hAnsi="Times New Roman" w:cs="Times New Roman"/>
          <w:sz w:val="28"/>
          <w:szCs w:val="28"/>
        </w:rPr>
        <w:t>ами</w:t>
      </w:r>
      <w:r w:rsidR="00E57F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является</w:t>
      </w:r>
      <w:r w:rsidR="006E308B">
        <w:rPr>
          <w:rFonts w:ascii="Times New Roman" w:hAnsi="Times New Roman" w:cs="Times New Roman"/>
          <w:sz w:val="28"/>
          <w:szCs w:val="28"/>
        </w:rPr>
        <w:t xml:space="preserve"> </w:t>
      </w:r>
      <w:r w:rsidR="00DA2117">
        <w:rPr>
          <w:rFonts w:ascii="Times New Roman" w:hAnsi="Times New Roman" w:cs="Times New Roman"/>
          <w:sz w:val="28"/>
          <w:szCs w:val="28"/>
        </w:rPr>
        <w:t xml:space="preserve">состояние дорог, </w:t>
      </w:r>
      <w:r w:rsidR="00EE2CDE">
        <w:rPr>
          <w:rFonts w:ascii="Times New Roman" w:hAnsi="Times New Roman" w:cs="Times New Roman"/>
          <w:sz w:val="28"/>
          <w:szCs w:val="28"/>
        </w:rPr>
        <w:t>мостов, тротуаров. В</w:t>
      </w:r>
      <w:r w:rsidR="006E308B">
        <w:rPr>
          <w:rFonts w:ascii="Times New Roman" w:hAnsi="Times New Roman" w:cs="Times New Roman"/>
          <w:sz w:val="28"/>
          <w:szCs w:val="28"/>
        </w:rPr>
        <w:t>о</w:t>
      </w:r>
      <w:r w:rsidR="00EE2CDE">
        <w:rPr>
          <w:rFonts w:ascii="Times New Roman" w:hAnsi="Times New Roman" w:cs="Times New Roman"/>
          <w:sz w:val="28"/>
          <w:szCs w:val="28"/>
        </w:rPr>
        <w:t xml:space="preserve"> </w:t>
      </w:r>
      <w:r w:rsidR="00EE2CD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E308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E2CDE">
        <w:rPr>
          <w:rFonts w:ascii="Times New Roman" w:hAnsi="Times New Roman" w:cs="Times New Roman"/>
          <w:sz w:val="28"/>
          <w:szCs w:val="28"/>
        </w:rPr>
        <w:t xml:space="preserve"> квартале 202</w:t>
      </w:r>
      <w:r w:rsidR="008034A2">
        <w:rPr>
          <w:rFonts w:ascii="Times New Roman" w:hAnsi="Times New Roman" w:cs="Times New Roman"/>
          <w:sz w:val="28"/>
          <w:szCs w:val="28"/>
        </w:rPr>
        <w:t>1</w:t>
      </w:r>
      <w:r w:rsidR="00080BD8">
        <w:rPr>
          <w:rFonts w:ascii="Times New Roman" w:hAnsi="Times New Roman" w:cs="Times New Roman"/>
          <w:sz w:val="28"/>
          <w:szCs w:val="28"/>
        </w:rPr>
        <w:t xml:space="preserve"> </w:t>
      </w:r>
      <w:r w:rsidR="00DA2117">
        <w:rPr>
          <w:rFonts w:ascii="Times New Roman" w:hAnsi="Times New Roman" w:cs="Times New Roman"/>
          <w:sz w:val="28"/>
          <w:szCs w:val="28"/>
        </w:rPr>
        <w:t xml:space="preserve">года </w:t>
      </w:r>
      <w:r w:rsidR="0061661E">
        <w:rPr>
          <w:rFonts w:ascii="Times New Roman" w:hAnsi="Times New Roman" w:cs="Times New Roman"/>
          <w:sz w:val="28"/>
          <w:szCs w:val="28"/>
        </w:rPr>
        <w:t>поступило</w:t>
      </w:r>
      <w:r w:rsidR="00BB471A">
        <w:rPr>
          <w:rFonts w:ascii="Times New Roman" w:hAnsi="Times New Roman" w:cs="Times New Roman"/>
          <w:sz w:val="28"/>
          <w:szCs w:val="28"/>
        </w:rPr>
        <w:t xml:space="preserve"> </w:t>
      </w:r>
      <w:r w:rsidR="006E308B">
        <w:rPr>
          <w:rFonts w:ascii="Times New Roman" w:hAnsi="Times New Roman" w:cs="Times New Roman"/>
          <w:sz w:val="28"/>
          <w:szCs w:val="28"/>
        </w:rPr>
        <w:t>8</w:t>
      </w:r>
      <w:r w:rsidR="006E308B" w:rsidRPr="006E308B">
        <w:rPr>
          <w:rFonts w:ascii="Times New Roman" w:hAnsi="Times New Roman" w:cs="Times New Roman"/>
          <w:sz w:val="28"/>
          <w:szCs w:val="28"/>
        </w:rPr>
        <w:t xml:space="preserve"> </w:t>
      </w:r>
      <w:r w:rsidR="0061661E">
        <w:rPr>
          <w:rFonts w:ascii="Times New Roman" w:hAnsi="Times New Roman" w:cs="Times New Roman"/>
          <w:sz w:val="28"/>
          <w:szCs w:val="28"/>
        </w:rPr>
        <w:t>обращений</w:t>
      </w:r>
      <w:r w:rsidR="008034A2">
        <w:rPr>
          <w:rFonts w:ascii="Times New Roman" w:hAnsi="Times New Roman" w:cs="Times New Roman"/>
          <w:sz w:val="28"/>
          <w:szCs w:val="28"/>
        </w:rPr>
        <w:t>. Обращения были перенаправлены в компетентные органы, для дальнейшего решения проблемы.</w:t>
      </w:r>
    </w:p>
    <w:p w:rsidR="00BB2CF8" w:rsidRDefault="00AF623C" w:rsidP="00DA2117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Поступают обращения</w:t>
      </w:r>
      <w:r w:rsidR="001A49A1">
        <w:rPr>
          <w:rFonts w:ascii="Times New Roman" w:hAnsi="Times New Roman" w:cs="Times New Roman"/>
          <w:sz w:val="28"/>
          <w:szCs w:val="28"/>
        </w:rPr>
        <w:t xml:space="preserve"> в сфере</w:t>
      </w:r>
      <w:r w:rsidR="006E308B">
        <w:rPr>
          <w:rFonts w:ascii="Times New Roman" w:hAnsi="Times New Roman" w:cs="Times New Roman"/>
          <w:sz w:val="28"/>
          <w:szCs w:val="28"/>
        </w:rPr>
        <w:t xml:space="preserve"> благоустройства территорий</w:t>
      </w:r>
      <w:r w:rsidR="001A49A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Так, ж</w:t>
      </w:r>
      <w:r w:rsidR="001A49A1">
        <w:rPr>
          <w:rFonts w:ascii="Times New Roman" w:hAnsi="Times New Roman" w:cs="Times New Roman"/>
          <w:sz w:val="28"/>
          <w:szCs w:val="28"/>
        </w:rPr>
        <w:t>ител</w:t>
      </w:r>
      <w:r w:rsidR="006E308B">
        <w:rPr>
          <w:rFonts w:ascii="Times New Roman" w:hAnsi="Times New Roman" w:cs="Times New Roman"/>
          <w:sz w:val="28"/>
          <w:szCs w:val="28"/>
        </w:rPr>
        <w:t>и домов по улице Чичерина д. 149, д.153 пожаловались на отсутствие придомовых тротуаров</w:t>
      </w:r>
      <w:r w:rsidR="00FA1685">
        <w:rPr>
          <w:rFonts w:ascii="Times New Roman" w:hAnsi="Times New Roman" w:cs="Times New Roman"/>
          <w:sz w:val="28"/>
          <w:szCs w:val="28"/>
        </w:rPr>
        <w:t xml:space="preserve"> и уличного освещения</w:t>
      </w:r>
      <w:r>
        <w:rPr>
          <w:rFonts w:ascii="Times New Roman" w:hAnsi="Times New Roman" w:cs="Times New Roman"/>
          <w:sz w:val="28"/>
          <w:szCs w:val="28"/>
        </w:rPr>
        <w:t>. Обращение</w:t>
      </w:r>
      <w:r w:rsidR="00CA7ED4">
        <w:rPr>
          <w:rFonts w:ascii="Times New Roman" w:hAnsi="Times New Roman" w:cs="Times New Roman"/>
          <w:sz w:val="28"/>
          <w:szCs w:val="28"/>
        </w:rPr>
        <w:t xml:space="preserve"> было перенаправлено в а</w:t>
      </w:r>
      <w:r w:rsidR="001A49A1">
        <w:rPr>
          <w:rFonts w:ascii="Times New Roman" w:hAnsi="Times New Roman" w:cs="Times New Roman"/>
          <w:sz w:val="28"/>
          <w:szCs w:val="28"/>
        </w:rPr>
        <w:t>дминистрацию У</w:t>
      </w:r>
      <w:r>
        <w:rPr>
          <w:rFonts w:ascii="Times New Roman" w:hAnsi="Times New Roman" w:cs="Times New Roman"/>
          <w:sz w:val="28"/>
          <w:szCs w:val="28"/>
        </w:rPr>
        <w:t>ссурийского городского округа</w:t>
      </w:r>
      <w:r w:rsidR="00FA1685">
        <w:rPr>
          <w:rFonts w:ascii="Times New Roman" w:hAnsi="Times New Roman" w:cs="Times New Roman"/>
          <w:sz w:val="28"/>
          <w:szCs w:val="28"/>
        </w:rPr>
        <w:t xml:space="preserve"> для дальнейшего рассмотрения по существу</w:t>
      </w:r>
      <w:r w:rsidR="001A49A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C7E9F" w:rsidRDefault="00DA2117" w:rsidP="00DA2117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A1685">
        <w:rPr>
          <w:rFonts w:ascii="Times New Roman" w:hAnsi="Times New Roman" w:cs="Times New Roman"/>
          <w:sz w:val="28"/>
          <w:szCs w:val="28"/>
        </w:rPr>
        <w:t>июне</w:t>
      </w:r>
      <w:r w:rsidR="00CA7ED4">
        <w:rPr>
          <w:rFonts w:ascii="Times New Roman" w:hAnsi="Times New Roman" w:cs="Times New Roman"/>
          <w:sz w:val="28"/>
          <w:szCs w:val="28"/>
        </w:rPr>
        <w:t xml:space="preserve"> председателем Думы проводилась неделя</w:t>
      </w:r>
      <w:r w:rsidR="00F35041">
        <w:rPr>
          <w:rFonts w:ascii="Times New Roman" w:hAnsi="Times New Roman" w:cs="Times New Roman"/>
          <w:sz w:val="28"/>
          <w:szCs w:val="28"/>
        </w:rPr>
        <w:t xml:space="preserve"> приема граждан по вопросам туризма и оздоровительного отдыха детей</w:t>
      </w:r>
      <w:r w:rsidR="002E7EBA">
        <w:rPr>
          <w:rFonts w:ascii="Times New Roman" w:hAnsi="Times New Roman" w:cs="Times New Roman"/>
          <w:sz w:val="28"/>
          <w:szCs w:val="28"/>
        </w:rPr>
        <w:t>.</w:t>
      </w:r>
      <w:r w:rsidR="00F35041">
        <w:rPr>
          <w:rFonts w:ascii="Times New Roman" w:hAnsi="Times New Roman" w:cs="Times New Roman"/>
          <w:sz w:val="28"/>
          <w:szCs w:val="28"/>
        </w:rPr>
        <w:t xml:space="preserve">  В течение недели было принято три обращения</w:t>
      </w:r>
      <w:r w:rsidR="00CC7E9F">
        <w:rPr>
          <w:rFonts w:ascii="Times New Roman" w:hAnsi="Times New Roman" w:cs="Times New Roman"/>
          <w:sz w:val="28"/>
          <w:szCs w:val="28"/>
        </w:rPr>
        <w:t xml:space="preserve">: </w:t>
      </w:r>
      <w:r w:rsidR="00F35041">
        <w:rPr>
          <w:rFonts w:ascii="Times New Roman" w:hAnsi="Times New Roman" w:cs="Times New Roman"/>
          <w:sz w:val="28"/>
          <w:szCs w:val="28"/>
        </w:rPr>
        <w:t xml:space="preserve">два из них касались информации </w:t>
      </w:r>
      <w:r w:rsidR="00CC7E9F">
        <w:rPr>
          <w:rFonts w:ascii="Times New Roman" w:hAnsi="Times New Roman" w:cs="Times New Roman"/>
          <w:sz w:val="28"/>
          <w:szCs w:val="28"/>
        </w:rPr>
        <w:t>по</w:t>
      </w:r>
      <w:r w:rsidR="00F35041">
        <w:rPr>
          <w:rFonts w:ascii="Times New Roman" w:hAnsi="Times New Roman" w:cs="Times New Roman"/>
          <w:sz w:val="28"/>
          <w:szCs w:val="28"/>
        </w:rPr>
        <w:t xml:space="preserve"> детски</w:t>
      </w:r>
      <w:r w:rsidR="00CC7E9F">
        <w:rPr>
          <w:rFonts w:ascii="Times New Roman" w:hAnsi="Times New Roman" w:cs="Times New Roman"/>
          <w:sz w:val="28"/>
          <w:szCs w:val="28"/>
        </w:rPr>
        <w:t xml:space="preserve">м </w:t>
      </w:r>
      <w:r w:rsidR="00F35041">
        <w:rPr>
          <w:rFonts w:ascii="Times New Roman" w:hAnsi="Times New Roman" w:cs="Times New Roman"/>
          <w:sz w:val="28"/>
          <w:szCs w:val="28"/>
        </w:rPr>
        <w:t>лагеря</w:t>
      </w:r>
      <w:r w:rsidR="00CC7E9F">
        <w:rPr>
          <w:rFonts w:ascii="Times New Roman" w:hAnsi="Times New Roman" w:cs="Times New Roman"/>
          <w:sz w:val="28"/>
          <w:szCs w:val="28"/>
        </w:rPr>
        <w:t xml:space="preserve">м,  а так же был вопрос, касающийся возврата  </w:t>
      </w:r>
      <w:proofErr w:type="spellStart"/>
      <w:r w:rsidR="00CC7E9F">
        <w:rPr>
          <w:rFonts w:ascii="Times New Roman" w:hAnsi="Times New Roman" w:cs="Times New Roman"/>
          <w:sz w:val="28"/>
          <w:szCs w:val="28"/>
        </w:rPr>
        <w:t>кэшбэка</w:t>
      </w:r>
      <w:proofErr w:type="spellEnd"/>
      <w:r w:rsidR="00CC7E9F">
        <w:rPr>
          <w:rFonts w:ascii="Times New Roman" w:hAnsi="Times New Roman" w:cs="Times New Roman"/>
          <w:sz w:val="28"/>
          <w:szCs w:val="28"/>
        </w:rPr>
        <w:t xml:space="preserve"> по туризму.  По данным обращениям были даны рекомендации и разъяснения.</w:t>
      </w:r>
    </w:p>
    <w:p w:rsidR="00CC7E9F" w:rsidRDefault="00CC7E9F" w:rsidP="00CC7E9F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43C4">
        <w:rPr>
          <w:rFonts w:ascii="Times New Roman" w:hAnsi="Times New Roman" w:cs="Times New Roman"/>
          <w:sz w:val="28"/>
          <w:szCs w:val="28"/>
        </w:rPr>
        <w:t>Также как и прежде, граждан волновали конкретные бытовые проблемы в сфере ж</w:t>
      </w:r>
      <w:r>
        <w:rPr>
          <w:rFonts w:ascii="Times New Roman" w:hAnsi="Times New Roman" w:cs="Times New Roman"/>
          <w:sz w:val="28"/>
          <w:szCs w:val="28"/>
        </w:rPr>
        <w:t>илищно-коммунального хозяйства, за отчетный период поступило 2 обращения. Обращения были перенаправлены руководителю Государственной жилищной инспекции, для ответа по существу.</w:t>
      </w:r>
    </w:p>
    <w:p w:rsidR="00CC7E9F" w:rsidRDefault="00CC7E9F" w:rsidP="00AE030B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со сложной эпидемиологической ситуацией, граждан волнует вопрос о </w:t>
      </w:r>
      <w:r w:rsidRPr="00E643C4">
        <w:rPr>
          <w:rFonts w:ascii="Times New Roman" w:hAnsi="Times New Roman" w:cs="Times New Roman"/>
          <w:sz w:val="28"/>
          <w:szCs w:val="28"/>
        </w:rPr>
        <w:t>санитарно</w:t>
      </w:r>
      <w:r>
        <w:rPr>
          <w:rFonts w:ascii="Times New Roman" w:hAnsi="Times New Roman" w:cs="Times New Roman"/>
          <w:sz w:val="28"/>
          <w:szCs w:val="28"/>
        </w:rPr>
        <w:t>м состоянии</w:t>
      </w:r>
      <w:r w:rsidRPr="00E643C4">
        <w:rPr>
          <w:rFonts w:ascii="Times New Roman" w:hAnsi="Times New Roman" w:cs="Times New Roman"/>
          <w:sz w:val="28"/>
          <w:szCs w:val="28"/>
        </w:rPr>
        <w:t xml:space="preserve"> общественного транспорта</w:t>
      </w:r>
      <w:r>
        <w:rPr>
          <w:rFonts w:ascii="Times New Roman" w:hAnsi="Times New Roman" w:cs="Times New Roman"/>
          <w:sz w:val="28"/>
          <w:szCs w:val="28"/>
        </w:rPr>
        <w:t xml:space="preserve">. Обращение, поступившее по данной проблеме  было перенаправлено в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компетенцию которых входит решение поставленного вопроса.</w:t>
      </w:r>
    </w:p>
    <w:p w:rsidR="00DA2117" w:rsidRDefault="00DA2117" w:rsidP="00DA21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2117" w:rsidRPr="00CE4AC4" w:rsidRDefault="00CE4AC4" w:rsidP="00DA211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E4AC4">
        <w:rPr>
          <w:rFonts w:ascii="Times New Roman" w:hAnsi="Times New Roman" w:cs="Times New Roman"/>
          <w:b/>
          <w:i/>
          <w:sz w:val="28"/>
          <w:szCs w:val="28"/>
        </w:rPr>
        <w:t>2. </w:t>
      </w:r>
      <w:r w:rsidR="00DA2117" w:rsidRPr="00CE4AC4">
        <w:rPr>
          <w:rFonts w:ascii="Times New Roman" w:hAnsi="Times New Roman" w:cs="Times New Roman"/>
          <w:b/>
          <w:i/>
          <w:sz w:val="28"/>
          <w:szCs w:val="28"/>
        </w:rPr>
        <w:t xml:space="preserve">Анализ рассмотрения обращений граждан, </w:t>
      </w:r>
    </w:p>
    <w:p w:rsidR="00DA2117" w:rsidRPr="00CE4AC4" w:rsidRDefault="00DA2117" w:rsidP="00DA211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CE4AC4">
        <w:rPr>
          <w:rFonts w:ascii="Times New Roman" w:hAnsi="Times New Roman" w:cs="Times New Roman"/>
          <w:b/>
          <w:i/>
          <w:sz w:val="28"/>
          <w:szCs w:val="28"/>
        </w:rPr>
        <w:t>поступивших</w:t>
      </w:r>
      <w:proofErr w:type="gramEnd"/>
      <w:r w:rsidRPr="00CE4AC4">
        <w:rPr>
          <w:rFonts w:ascii="Times New Roman" w:hAnsi="Times New Roman" w:cs="Times New Roman"/>
          <w:b/>
          <w:i/>
          <w:sz w:val="28"/>
          <w:szCs w:val="28"/>
        </w:rPr>
        <w:t xml:space="preserve"> в Думу Уссурийского городского округа </w:t>
      </w:r>
    </w:p>
    <w:tbl>
      <w:tblPr>
        <w:tblStyle w:val="a9"/>
        <w:tblpPr w:leftFromText="180" w:rightFromText="180" w:vertAnchor="text" w:horzAnchor="margin" w:tblpXSpec="center" w:tblpY="367"/>
        <w:tblW w:w="10207" w:type="dxa"/>
        <w:tblLayout w:type="fixed"/>
        <w:tblLook w:val="04A0"/>
      </w:tblPr>
      <w:tblGrid>
        <w:gridCol w:w="5125"/>
        <w:gridCol w:w="1220"/>
        <w:gridCol w:w="1560"/>
        <w:gridCol w:w="1275"/>
        <w:gridCol w:w="1027"/>
      </w:tblGrid>
      <w:tr w:rsidR="00DA2117" w:rsidRPr="0037747F" w:rsidTr="00E21A98">
        <w:tc>
          <w:tcPr>
            <w:tcW w:w="5125" w:type="dxa"/>
          </w:tcPr>
          <w:p w:rsidR="00DA2117" w:rsidRPr="00CA1AA6" w:rsidRDefault="00DA2117" w:rsidP="00E21A9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A1AA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20" w:type="dxa"/>
          </w:tcPr>
          <w:p w:rsidR="00DA2117" w:rsidRPr="006D447E" w:rsidRDefault="006D447E" w:rsidP="00E21A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560" w:type="dxa"/>
          </w:tcPr>
          <w:p w:rsidR="00DA2117" w:rsidRPr="00CA1AA6" w:rsidRDefault="006D447E" w:rsidP="00E21A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1275" w:type="dxa"/>
          </w:tcPr>
          <w:p w:rsidR="00DA2117" w:rsidRPr="00CA1AA6" w:rsidRDefault="006D447E" w:rsidP="00E21A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1027" w:type="dxa"/>
          </w:tcPr>
          <w:p w:rsidR="00DA2117" w:rsidRPr="00CA1AA6" w:rsidRDefault="00DA2117" w:rsidP="00E21A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AA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DA2117" w:rsidRPr="0016184B" w:rsidTr="00E21A98">
        <w:tc>
          <w:tcPr>
            <w:tcW w:w="5125" w:type="dxa"/>
          </w:tcPr>
          <w:p w:rsidR="00DA2117" w:rsidRPr="00CA1AA6" w:rsidRDefault="00DA2117" w:rsidP="00E21A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AA6">
              <w:rPr>
                <w:rFonts w:ascii="Times New Roman" w:hAnsi="Times New Roman" w:cs="Times New Roman"/>
                <w:b/>
                <w:sz w:val="24"/>
                <w:szCs w:val="24"/>
              </w:rPr>
              <w:t>1. Количество обращен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ий граждан, поступивших в Думу</w:t>
            </w:r>
          </w:p>
        </w:tc>
        <w:tc>
          <w:tcPr>
            <w:tcW w:w="1220" w:type="dxa"/>
          </w:tcPr>
          <w:p w:rsidR="00DA2117" w:rsidRPr="00CA1AA6" w:rsidRDefault="006D447E" w:rsidP="00E21A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DA2117" w:rsidRPr="00CA1AA6" w:rsidRDefault="006D447E" w:rsidP="00E21A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DA2117" w:rsidRPr="00CA1AA6" w:rsidRDefault="006D447E" w:rsidP="00E21A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27" w:type="dxa"/>
          </w:tcPr>
          <w:p w:rsidR="00DA2117" w:rsidRPr="006E308B" w:rsidRDefault="006D447E" w:rsidP="00E21A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E308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21</w:t>
            </w:r>
          </w:p>
        </w:tc>
      </w:tr>
      <w:tr w:rsidR="00DA2117" w:rsidRPr="0016184B" w:rsidTr="00E21A98">
        <w:tc>
          <w:tcPr>
            <w:tcW w:w="5125" w:type="dxa"/>
          </w:tcPr>
          <w:p w:rsidR="00DA2117" w:rsidRPr="00CA1AA6" w:rsidRDefault="00DA2117" w:rsidP="00E21A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AA6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  <w:r w:rsidRPr="00CA1AA6">
              <w:rPr>
                <w:rFonts w:ascii="Times New Roman" w:hAnsi="Times New Roman" w:cs="Times New Roman"/>
                <w:b/>
                <w:sz w:val="24"/>
                <w:szCs w:val="24"/>
              </w:rPr>
              <w:t>через интернет-приемную</w:t>
            </w:r>
          </w:p>
        </w:tc>
        <w:tc>
          <w:tcPr>
            <w:tcW w:w="1220" w:type="dxa"/>
          </w:tcPr>
          <w:p w:rsidR="00DA2117" w:rsidRPr="00CA1AA6" w:rsidRDefault="00DA2117" w:rsidP="00E21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A2117" w:rsidRPr="00CA1AA6" w:rsidRDefault="00DA2117" w:rsidP="00E21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A2117" w:rsidRPr="00CA1AA6" w:rsidRDefault="00DA2117" w:rsidP="00E21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DA2117" w:rsidRPr="006E308B" w:rsidRDefault="00DA2117" w:rsidP="00E21A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2117" w:rsidRPr="0016184B" w:rsidTr="00E21A98">
        <w:tc>
          <w:tcPr>
            <w:tcW w:w="5125" w:type="dxa"/>
          </w:tcPr>
          <w:p w:rsidR="00DA2117" w:rsidRPr="00CA1AA6" w:rsidRDefault="00DA2117" w:rsidP="00E21A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CA1AA6">
              <w:rPr>
                <w:rFonts w:ascii="Times New Roman" w:hAnsi="Times New Roman" w:cs="Times New Roman"/>
                <w:b/>
                <w:sz w:val="24"/>
                <w:szCs w:val="24"/>
              </w:rPr>
              <w:t>з них:</w:t>
            </w:r>
          </w:p>
        </w:tc>
        <w:tc>
          <w:tcPr>
            <w:tcW w:w="1220" w:type="dxa"/>
          </w:tcPr>
          <w:p w:rsidR="00DA2117" w:rsidRPr="00CA1AA6" w:rsidRDefault="00DA2117" w:rsidP="00E21A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DA2117" w:rsidRPr="00CA1AA6" w:rsidRDefault="00DA2117" w:rsidP="00E21A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DA2117" w:rsidRPr="00CA1AA6" w:rsidRDefault="00DA2117" w:rsidP="00E21A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7" w:type="dxa"/>
          </w:tcPr>
          <w:p w:rsidR="00DA2117" w:rsidRPr="006E308B" w:rsidRDefault="00DA2117" w:rsidP="00E21A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2117" w:rsidRPr="0016184B" w:rsidTr="00E21A98">
        <w:tc>
          <w:tcPr>
            <w:tcW w:w="5125" w:type="dxa"/>
          </w:tcPr>
          <w:p w:rsidR="00DA2117" w:rsidRPr="00CA1AA6" w:rsidRDefault="00DA2117" w:rsidP="00E21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AA6"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</w:tc>
        <w:tc>
          <w:tcPr>
            <w:tcW w:w="1220" w:type="dxa"/>
          </w:tcPr>
          <w:p w:rsidR="00DA2117" w:rsidRPr="00CA1AA6" w:rsidRDefault="006E308B" w:rsidP="00E21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DA2117" w:rsidRPr="00CA1AA6" w:rsidRDefault="006E308B" w:rsidP="00E21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DA2117" w:rsidRPr="00CA1AA6" w:rsidRDefault="006E308B" w:rsidP="00E21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DA2117" w:rsidRPr="006E308B" w:rsidRDefault="006E308B" w:rsidP="00E21A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08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A2117" w:rsidRPr="0016184B" w:rsidTr="00E21A98">
        <w:tc>
          <w:tcPr>
            <w:tcW w:w="5125" w:type="dxa"/>
          </w:tcPr>
          <w:p w:rsidR="00DA2117" w:rsidRPr="00CA1AA6" w:rsidRDefault="00DA2117" w:rsidP="00E21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AA6">
              <w:rPr>
                <w:rFonts w:ascii="Times New Roman" w:hAnsi="Times New Roman" w:cs="Times New Roman"/>
                <w:sz w:val="24"/>
                <w:szCs w:val="24"/>
              </w:rPr>
              <w:t>переадресовано</w:t>
            </w:r>
          </w:p>
        </w:tc>
        <w:tc>
          <w:tcPr>
            <w:tcW w:w="1220" w:type="dxa"/>
          </w:tcPr>
          <w:p w:rsidR="00DA2117" w:rsidRPr="00CA1AA6" w:rsidRDefault="00077C87" w:rsidP="00E21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DA2117" w:rsidRPr="00CA1AA6" w:rsidRDefault="00077C87" w:rsidP="00E21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DA2117" w:rsidRPr="00CA1AA6" w:rsidRDefault="00077C87" w:rsidP="00E21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7" w:type="dxa"/>
          </w:tcPr>
          <w:p w:rsidR="00DA2117" w:rsidRPr="006E308B" w:rsidRDefault="006E308B" w:rsidP="00E21A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08B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DA2117" w:rsidRPr="0016184B" w:rsidTr="00E21A98">
        <w:tc>
          <w:tcPr>
            <w:tcW w:w="5125" w:type="dxa"/>
          </w:tcPr>
          <w:p w:rsidR="00DA2117" w:rsidRPr="00CA1AA6" w:rsidRDefault="00DA2117" w:rsidP="00E21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AA6">
              <w:rPr>
                <w:rFonts w:ascii="Times New Roman" w:hAnsi="Times New Roman" w:cs="Times New Roman"/>
                <w:sz w:val="24"/>
                <w:szCs w:val="24"/>
              </w:rPr>
              <w:t>дана консультация</w:t>
            </w:r>
          </w:p>
        </w:tc>
        <w:tc>
          <w:tcPr>
            <w:tcW w:w="1220" w:type="dxa"/>
          </w:tcPr>
          <w:p w:rsidR="00DA2117" w:rsidRPr="00CA1AA6" w:rsidRDefault="006E308B" w:rsidP="00E21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A2117" w:rsidRPr="00CA1AA6" w:rsidRDefault="006E308B" w:rsidP="00E21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DA2117" w:rsidRPr="00CA1AA6" w:rsidRDefault="006E308B" w:rsidP="00E21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DA2117" w:rsidRPr="006E308B" w:rsidRDefault="006E308B" w:rsidP="00E21A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08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A2117" w:rsidRPr="0016184B" w:rsidTr="00E21A98">
        <w:tc>
          <w:tcPr>
            <w:tcW w:w="5125" w:type="dxa"/>
          </w:tcPr>
          <w:p w:rsidR="00DA2117" w:rsidRPr="00CA1AA6" w:rsidRDefault="00DA2117" w:rsidP="00E21A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AA6">
              <w:rPr>
                <w:rFonts w:ascii="Times New Roman" w:hAnsi="Times New Roman" w:cs="Times New Roman"/>
                <w:b/>
                <w:sz w:val="24"/>
                <w:szCs w:val="24"/>
              </w:rPr>
              <w:t>2. Количество обращений граждан, поступивших на приеме председателя Думы, из них:</w:t>
            </w:r>
          </w:p>
        </w:tc>
        <w:tc>
          <w:tcPr>
            <w:tcW w:w="1220" w:type="dxa"/>
          </w:tcPr>
          <w:p w:rsidR="00DA2117" w:rsidRPr="00CA1AA6" w:rsidRDefault="00CA7ED4" w:rsidP="00E21A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DA2117" w:rsidRPr="00CA1AA6" w:rsidRDefault="006D447E" w:rsidP="00E21A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DA2117" w:rsidRPr="00CA1AA6" w:rsidRDefault="006D447E" w:rsidP="00E21A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27" w:type="dxa"/>
          </w:tcPr>
          <w:p w:rsidR="00DA2117" w:rsidRPr="00682A5F" w:rsidRDefault="00682A5F" w:rsidP="00E21A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DA2117" w:rsidRPr="0016184B" w:rsidTr="00E21A98">
        <w:tc>
          <w:tcPr>
            <w:tcW w:w="5125" w:type="dxa"/>
          </w:tcPr>
          <w:p w:rsidR="00DA2117" w:rsidRPr="00CA1AA6" w:rsidRDefault="00DA2117" w:rsidP="00E21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AA6"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</w:tc>
        <w:tc>
          <w:tcPr>
            <w:tcW w:w="1220" w:type="dxa"/>
          </w:tcPr>
          <w:p w:rsidR="00DA2117" w:rsidRPr="00CA1AA6" w:rsidRDefault="006D447E" w:rsidP="00E21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DA2117" w:rsidRPr="00CA1AA6" w:rsidRDefault="006D447E" w:rsidP="00E21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DA2117" w:rsidRPr="00CA1AA6" w:rsidRDefault="006D447E" w:rsidP="00E21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DA2117" w:rsidRPr="006D447E" w:rsidRDefault="006D447E" w:rsidP="00E21A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47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A2117" w:rsidRPr="0016184B" w:rsidTr="00682A5F">
        <w:trPr>
          <w:trHeight w:val="176"/>
        </w:trPr>
        <w:tc>
          <w:tcPr>
            <w:tcW w:w="5125" w:type="dxa"/>
          </w:tcPr>
          <w:p w:rsidR="00DA2117" w:rsidRPr="00CA1AA6" w:rsidRDefault="00DA2117" w:rsidP="00E21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AA6">
              <w:rPr>
                <w:rFonts w:ascii="Times New Roman" w:hAnsi="Times New Roman" w:cs="Times New Roman"/>
                <w:sz w:val="24"/>
                <w:szCs w:val="24"/>
              </w:rPr>
              <w:t>переадресовано</w:t>
            </w:r>
          </w:p>
        </w:tc>
        <w:tc>
          <w:tcPr>
            <w:tcW w:w="1220" w:type="dxa"/>
          </w:tcPr>
          <w:p w:rsidR="00DA2117" w:rsidRPr="00CA1AA6" w:rsidRDefault="00CA7ED4" w:rsidP="00E21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DA2117" w:rsidRPr="00CA1AA6" w:rsidRDefault="00CA7ED4" w:rsidP="00E21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DA2117" w:rsidRPr="00CA1AA6" w:rsidRDefault="006D447E" w:rsidP="00E21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7" w:type="dxa"/>
          </w:tcPr>
          <w:p w:rsidR="00DA2117" w:rsidRPr="006D447E" w:rsidRDefault="00CA7ED4" w:rsidP="00E21A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DA2117" w:rsidRPr="0016184B" w:rsidTr="00E21A98">
        <w:tc>
          <w:tcPr>
            <w:tcW w:w="5125" w:type="dxa"/>
          </w:tcPr>
          <w:p w:rsidR="00DA2117" w:rsidRPr="00CA1AA6" w:rsidRDefault="00DA2117" w:rsidP="00E21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AA6">
              <w:rPr>
                <w:rFonts w:ascii="Times New Roman" w:hAnsi="Times New Roman" w:cs="Times New Roman"/>
                <w:sz w:val="24"/>
                <w:szCs w:val="24"/>
              </w:rPr>
              <w:t>дана консультация</w:t>
            </w:r>
          </w:p>
        </w:tc>
        <w:tc>
          <w:tcPr>
            <w:tcW w:w="1220" w:type="dxa"/>
          </w:tcPr>
          <w:p w:rsidR="00DA2117" w:rsidRPr="00CA1AA6" w:rsidRDefault="006D447E" w:rsidP="00E21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A2117" w:rsidRPr="00CA1AA6" w:rsidRDefault="006D447E" w:rsidP="00E21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DA2117" w:rsidRPr="00CA1AA6" w:rsidRDefault="006D447E" w:rsidP="00E21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DA2117" w:rsidRPr="006D447E" w:rsidRDefault="006D447E" w:rsidP="00E21A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47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CC7E9F" w:rsidRPr="00AE030B" w:rsidRDefault="00DA2117" w:rsidP="00AE030B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E4AC4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EC6239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CE4AC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D447E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CE4AC4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CE4AC4">
        <w:rPr>
          <w:rFonts w:ascii="Times New Roman" w:hAnsi="Times New Roman" w:cs="Times New Roman"/>
          <w:b/>
          <w:i/>
          <w:sz w:val="28"/>
          <w:szCs w:val="28"/>
        </w:rPr>
        <w:t xml:space="preserve"> квартале 2021 года</w:t>
      </w:r>
      <w:r w:rsidR="00E57F2C" w:rsidRPr="00CE4AC4">
        <w:rPr>
          <w:rFonts w:ascii="Times New Roman" w:hAnsi="Times New Roman" w:cs="Times New Roman"/>
          <w:b/>
          <w:i/>
          <w:sz w:val="28"/>
          <w:szCs w:val="28"/>
        </w:rPr>
        <w:t xml:space="preserve"> по месяцам</w:t>
      </w:r>
    </w:p>
    <w:p w:rsidR="00364C24" w:rsidRDefault="00CE4AC4" w:rsidP="00CE4AC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E4AC4">
        <w:rPr>
          <w:rFonts w:ascii="Times New Roman" w:hAnsi="Times New Roman" w:cs="Times New Roman"/>
          <w:b/>
          <w:i/>
          <w:sz w:val="28"/>
          <w:szCs w:val="28"/>
        </w:rPr>
        <w:lastRenderedPageBreak/>
        <w:t>3. 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Анализ </w:t>
      </w:r>
      <w:r w:rsidR="00364C24">
        <w:rPr>
          <w:rFonts w:ascii="Times New Roman" w:eastAsia="Times New Roman" w:hAnsi="Times New Roman" w:cs="Times New Roman"/>
          <w:b/>
          <w:i/>
          <w:sz w:val="28"/>
          <w:szCs w:val="28"/>
        </w:rPr>
        <w:t>о</w:t>
      </w:r>
      <w:r w:rsidRPr="00CE4AC4">
        <w:rPr>
          <w:rFonts w:ascii="Times New Roman" w:eastAsia="Times New Roman" w:hAnsi="Times New Roman" w:cs="Times New Roman"/>
          <w:b/>
          <w:i/>
          <w:sz w:val="28"/>
          <w:szCs w:val="28"/>
        </w:rPr>
        <w:t>бращени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й</w:t>
      </w:r>
      <w:r w:rsidRPr="00CE4AC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граждан, поступивших в Думу через интернет приемную</w:t>
      </w:r>
      <w:r w:rsidR="00364C2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и на личном приеме председателя Думы</w:t>
      </w:r>
    </w:p>
    <w:p w:rsidR="00CE4AC4" w:rsidRDefault="00364C24" w:rsidP="00CE4AC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в разрезе задаваемых вопросов</w:t>
      </w:r>
    </w:p>
    <w:p w:rsidR="00BA5FF6" w:rsidRDefault="00BA5FF6" w:rsidP="00CE4AC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tbl>
      <w:tblPr>
        <w:tblStyle w:val="a9"/>
        <w:tblW w:w="10065" w:type="dxa"/>
        <w:tblInd w:w="-743" w:type="dxa"/>
        <w:tblLayout w:type="fixed"/>
        <w:tblLook w:val="04A0"/>
      </w:tblPr>
      <w:tblGrid>
        <w:gridCol w:w="709"/>
        <w:gridCol w:w="2836"/>
        <w:gridCol w:w="1559"/>
        <w:gridCol w:w="1843"/>
        <w:gridCol w:w="1655"/>
        <w:gridCol w:w="1463"/>
      </w:tblGrid>
      <w:tr w:rsidR="00BA5FF6" w:rsidTr="00364C24">
        <w:trPr>
          <w:trHeight w:val="307"/>
        </w:trPr>
        <w:tc>
          <w:tcPr>
            <w:tcW w:w="709" w:type="dxa"/>
            <w:vMerge w:val="restart"/>
          </w:tcPr>
          <w:p w:rsidR="00BA5FF6" w:rsidRDefault="00BA5FF6" w:rsidP="002047F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36" w:type="dxa"/>
            <w:vMerge w:val="restart"/>
          </w:tcPr>
          <w:p w:rsidR="00BA5FF6" w:rsidRDefault="00364C24" w:rsidP="002047F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 обращения</w:t>
            </w:r>
          </w:p>
        </w:tc>
        <w:tc>
          <w:tcPr>
            <w:tcW w:w="1559" w:type="dxa"/>
            <w:vMerge w:val="restart"/>
          </w:tcPr>
          <w:p w:rsidR="00BA5FF6" w:rsidRPr="00364C24" w:rsidRDefault="00BA5FF6" w:rsidP="002047F4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64C2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Поступило за квартал</w:t>
            </w:r>
          </w:p>
        </w:tc>
        <w:tc>
          <w:tcPr>
            <w:tcW w:w="4961" w:type="dxa"/>
            <w:gridSpan w:val="3"/>
          </w:tcPr>
          <w:p w:rsidR="00BA5FF6" w:rsidRPr="00364C24" w:rsidRDefault="00364C24" w:rsidP="002047F4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64C2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</w:t>
            </w:r>
            <w:r w:rsidR="00BA5FF6" w:rsidRPr="00364C2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 них</w:t>
            </w:r>
          </w:p>
        </w:tc>
      </w:tr>
      <w:tr w:rsidR="00BA5FF6" w:rsidTr="00364C24">
        <w:trPr>
          <w:trHeight w:val="653"/>
        </w:trPr>
        <w:tc>
          <w:tcPr>
            <w:tcW w:w="709" w:type="dxa"/>
            <w:vMerge/>
          </w:tcPr>
          <w:p w:rsidR="00BA5FF6" w:rsidRDefault="00BA5FF6" w:rsidP="002047F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vMerge/>
          </w:tcPr>
          <w:p w:rsidR="00BA5FF6" w:rsidRDefault="00BA5FF6" w:rsidP="002047F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BA5FF6" w:rsidRDefault="00BA5FF6" w:rsidP="002047F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BA5FF6" w:rsidRPr="00364C24" w:rsidRDefault="00364C24" w:rsidP="00364C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 w:rsidR="00BA5FF6" w:rsidRPr="00364C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ереадресова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="00BA5FF6" w:rsidRPr="00364C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</w:t>
            </w:r>
            <w:proofErr w:type="spellEnd"/>
            <w:proofErr w:type="gramEnd"/>
          </w:p>
        </w:tc>
        <w:tc>
          <w:tcPr>
            <w:tcW w:w="1655" w:type="dxa"/>
          </w:tcPr>
          <w:p w:rsidR="00BA5FF6" w:rsidRPr="00364C24" w:rsidRDefault="00BA5FF6" w:rsidP="00364C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4C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дано разъяснение</w:t>
            </w:r>
          </w:p>
        </w:tc>
        <w:tc>
          <w:tcPr>
            <w:tcW w:w="1463" w:type="dxa"/>
          </w:tcPr>
          <w:p w:rsidR="00BA5FF6" w:rsidRPr="00364C24" w:rsidRDefault="00BA5FF6" w:rsidP="00364C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4C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исполнено</w:t>
            </w:r>
          </w:p>
        </w:tc>
      </w:tr>
      <w:tr w:rsidR="00BA5FF6" w:rsidTr="00364C24">
        <w:tc>
          <w:tcPr>
            <w:tcW w:w="709" w:type="dxa"/>
          </w:tcPr>
          <w:p w:rsidR="00BA5FF6" w:rsidRPr="00364C24" w:rsidRDefault="00BA5FF6" w:rsidP="002047F4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BA5FF6" w:rsidRPr="00364C24" w:rsidRDefault="00364C24" w:rsidP="00364C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4C24">
              <w:rPr>
                <w:rFonts w:ascii="Times New Roman" w:hAnsi="Times New Roman" w:cs="Times New Roman"/>
                <w:sz w:val="28"/>
                <w:szCs w:val="28"/>
              </w:rPr>
              <w:t xml:space="preserve">Вопросы, связанные с содержанием и </w:t>
            </w:r>
            <w:r w:rsidR="00BA5FF6" w:rsidRPr="00364C24">
              <w:rPr>
                <w:rFonts w:ascii="Times New Roman" w:hAnsi="Times New Roman" w:cs="Times New Roman"/>
                <w:sz w:val="28"/>
                <w:szCs w:val="28"/>
              </w:rPr>
              <w:t>ремонт</w:t>
            </w:r>
            <w:r w:rsidRPr="00364C24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="00BA5FF6" w:rsidRPr="00364C24">
              <w:rPr>
                <w:rFonts w:ascii="Times New Roman" w:hAnsi="Times New Roman" w:cs="Times New Roman"/>
                <w:sz w:val="28"/>
                <w:szCs w:val="28"/>
              </w:rPr>
              <w:t>, дорог, мостов, ливневой канализации, установке дорожных переходов, знаков</w:t>
            </w:r>
          </w:p>
        </w:tc>
        <w:tc>
          <w:tcPr>
            <w:tcW w:w="1559" w:type="dxa"/>
            <w:vAlign w:val="center"/>
          </w:tcPr>
          <w:p w:rsidR="00BA5FF6" w:rsidRPr="00364C24" w:rsidRDefault="00077C87" w:rsidP="002047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  <w:vAlign w:val="center"/>
          </w:tcPr>
          <w:p w:rsidR="00BA5FF6" w:rsidRPr="00364C24" w:rsidRDefault="00077C87" w:rsidP="002047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55" w:type="dxa"/>
            <w:vAlign w:val="center"/>
          </w:tcPr>
          <w:p w:rsidR="00BA5FF6" w:rsidRPr="00364C24" w:rsidRDefault="00077C87" w:rsidP="002047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63" w:type="dxa"/>
            <w:vAlign w:val="center"/>
          </w:tcPr>
          <w:p w:rsidR="00BA5FF6" w:rsidRPr="00364C24" w:rsidRDefault="00077C87" w:rsidP="002047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A5FF6" w:rsidTr="00364C24">
        <w:tc>
          <w:tcPr>
            <w:tcW w:w="709" w:type="dxa"/>
          </w:tcPr>
          <w:p w:rsidR="00BA5FF6" w:rsidRPr="00364C24" w:rsidRDefault="00BA5FF6" w:rsidP="002047F4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BA5FF6" w:rsidRPr="00364C24" w:rsidRDefault="00BA5FF6" w:rsidP="002047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C24">
              <w:rPr>
                <w:rFonts w:ascii="Times New Roman" w:hAnsi="Times New Roman" w:cs="Times New Roman"/>
                <w:sz w:val="28"/>
                <w:szCs w:val="28"/>
              </w:rPr>
              <w:t>Вопросы социальной защиты</w:t>
            </w:r>
          </w:p>
        </w:tc>
        <w:tc>
          <w:tcPr>
            <w:tcW w:w="1559" w:type="dxa"/>
            <w:vAlign w:val="center"/>
          </w:tcPr>
          <w:p w:rsidR="00BA5FF6" w:rsidRPr="00364C24" w:rsidRDefault="00682A5F" w:rsidP="002047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BA5FF6" w:rsidRPr="00364C24" w:rsidRDefault="00682A5F" w:rsidP="002047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5" w:type="dxa"/>
            <w:vAlign w:val="center"/>
          </w:tcPr>
          <w:p w:rsidR="00BA5FF6" w:rsidRPr="00364C24" w:rsidRDefault="00682A5F" w:rsidP="002047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3" w:type="dxa"/>
            <w:vAlign w:val="center"/>
          </w:tcPr>
          <w:p w:rsidR="00BA5FF6" w:rsidRPr="00364C24" w:rsidRDefault="00077C87" w:rsidP="002047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A5FF6" w:rsidTr="00364C24">
        <w:tc>
          <w:tcPr>
            <w:tcW w:w="709" w:type="dxa"/>
          </w:tcPr>
          <w:p w:rsidR="00BA5FF6" w:rsidRPr="00364C24" w:rsidRDefault="00BA5FF6" w:rsidP="002047F4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BA5FF6" w:rsidRPr="00364C24" w:rsidRDefault="00BA5FF6" w:rsidP="002047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C24">
              <w:rPr>
                <w:rFonts w:ascii="Times New Roman" w:hAnsi="Times New Roman" w:cs="Times New Roman"/>
                <w:sz w:val="28"/>
                <w:szCs w:val="28"/>
              </w:rPr>
              <w:t>Вопросы жилищно-коммунального хозяйства</w:t>
            </w:r>
          </w:p>
        </w:tc>
        <w:tc>
          <w:tcPr>
            <w:tcW w:w="1559" w:type="dxa"/>
            <w:vAlign w:val="center"/>
          </w:tcPr>
          <w:p w:rsidR="00BA5FF6" w:rsidRPr="00364C24" w:rsidRDefault="00682A5F" w:rsidP="002047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BA5FF6" w:rsidRPr="00364C24" w:rsidRDefault="00682A5F" w:rsidP="002047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55" w:type="dxa"/>
            <w:vAlign w:val="center"/>
          </w:tcPr>
          <w:p w:rsidR="00BA5FF6" w:rsidRPr="00364C24" w:rsidRDefault="00077C87" w:rsidP="002047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63" w:type="dxa"/>
            <w:vAlign w:val="center"/>
          </w:tcPr>
          <w:p w:rsidR="00BA5FF6" w:rsidRPr="00364C24" w:rsidRDefault="00077C87" w:rsidP="002047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D447E" w:rsidTr="00364C24">
        <w:tc>
          <w:tcPr>
            <w:tcW w:w="709" w:type="dxa"/>
          </w:tcPr>
          <w:p w:rsidR="006D447E" w:rsidRPr="00364C24" w:rsidRDefault="006D447E" w:rsidP="002047F4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6D447E" w:rsidRPr="00364C24" w:rsidRDefault="006D447E" w:rsidP="002047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установления льгот</w:t>
            </w:r>
          </w:p>
        </w:tc>
        <w:tc>
          <w:tcPr>
            <w:tcW w:w="1559" w:type="dxa"/>
            <w:vAlign w:val="center"/>
          </w:tcPr>
          <w:p w:rsidR="006D447E" w:rsidRPr="00364C24" w:rsidRDefault="006D447E" w:rsidP="002047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6D447E" w:rsidRPr="00364C24" w:rsidRDefault="00682A5F" w:rsidP="002047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55" w:type="dxa"/>
            <w:vAlign w:val="center"/>
          </w:tcPr>
          <w:p w:rsidR="006D447E" w:rsidRPr="00364C24" w:rsidRDefault="00077C87" w:rsidP="002047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63" w:type="dxa"/>
            <w:vAlign w:val="center"/>
          </w:tcPr>
          <w:p w:rsidR="006D447E" w:rsidRPr="00364C24" w:rsidRDefault="00077C87" w:rsidP="002047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82A5F" w:rsidTr="00364C24">
        <w:tc>
          <w:tcPr>
            <w:tcW w:w="709" w:type="dxa"/>
          </w:tcPr>
          <w:p w:rsidR="00682A5F" w:rsidRPr="00364C24" w:rsidRDefault="00682A5F" w:rsidP="002047F4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682A5F" w:rsidRDefault="00682A5F" w:rsidP="002047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о размере налоговых ставок</w:t>
            </w:r>
          </w:p>
        </w:tc>
        <w:tc>
          <w:tcPr>
            <w:tcW w:w="1559" w:type="dxa"/>
            <w:vAlign w:val="center"/>
          </w:tcPr>
          <w:p w:rsidR="00682A5F" w:rsidRDefault="00077C87" w:rsidP="002047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682A5F" w:rsidRDefault="00077C87" w:rsidP="002047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55" w:type="dxa"/>
            <w:vAlign w:val="center"/>
          </w:tcPr>
          <w:p w:rsidR="00682A5F" w:rsidRPr="00364C24" w:rsidRDefault="00077C87" w:rsidP="002047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63" w:type="dxa"/>
            <w:vAlign w:val="center"/>
          </w:tcPr>
          <w:p w:rsidR="00682A5F" w:rsidRPr="00364C24" w:rsidRDefault="00077C87" w:rsidP="002047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D447E" w:rsidTr="00364C24">
        <w:tc>
          <w:tcPr>
            <w:tcW w:w="709" w:type="dxa"/>
          </w:tcPr>
          <w:p w:rsidR="006D447E" w:rsidRPr="00364C24" w:rsidRDefault="006D447E" w:rsidP="002047F4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6D447E" w:rsidRDefault="006D447E" w:rsidP="002047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благоустройства территории</w:t>
            </w:r>
          </w:p>
        </w:tc>
        <w:tc>
          <w:tcPr>
            <w:tcW w:w="1559" w:type="dxa"/>
            <w:vAlign w:val="center"/>
          </w:tcPr>
          <w:p w:rsidR="006D447E" w:rsidRPr="00364C24" w:rsidRDefault="00682A5F" w:rsidP="002047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  <w:vAlign w:val="center"/>
          </w:tcPr>
          <w:p w:rsidR="006D447E" w:rsidRPr="00364C24" w:rsidRDefault="00682A5F" w:rsidP="002047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55" w:type="dxa"/>
            <w:vAlign w:val="center"/>
          </w:tcPr>
          <w:p w:rsidR="006D447E" w:rsidRPr="00364C24" w:rsidRDefault="00682A5F" w:rsidP="002047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3" w:type="dxa"/>
            <w:vAlign w:val="center"/>
          </w:tcPr>
          <w:p w:rsidR="006D447E" w:rsidRPr="00364C24" w:rsidRDefault="00077C87" w:rsidP="002047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D447E" w:rsidTr="00364C24">
        <w:tc>
          <w:tcPr>
            <w:tcW w:w="709" w:type="dxa"/>
          </w:tcPr>
          <w:p w:rsidR="006D447E" w:rsidRPr="00364C24" w:rsidRDefault="006D447E" w:rsidP="002047F4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6D447E" w:rsidRDefault="006D447E" w:rsidP="002047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Вопросы, касающиеся туризма и оздоровительного отдыха детей</w:t>
            </w:r>
          </w:p>
        </w:tc>
        <w:tc>
          <w:tcPr>
            <w:tcW w:w="1559" w:type="dxa"/>
            <w:vAlign w:val="center"/>
          </w:tcPr>
          <w:p w:rsidR="006D447E" w:rsidRPr="00364C24" w:rsidRDefault="006D447E" w:rsidP="002047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:rsidR="006D447E" w:rsidRPr="00364C24" w:rsidRDefault="00077C87" w:rsidP="002047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55" w:type="dxa"/>
            <w:vAlign w:val="center"/>
          </w:tcPr>
          <w:p w:rsidR="006D447E" w:rsidRPr="00364C24" w:rsidRDefault="00682A5F" w:rsidP="002047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3" w:type="dxa"/>
            <w:vAlign w:val="center"/>
          </w:tcPr>
          <w:p w:rsidR="006D447E" w:rsidRPr="00364C24" w:rsidRDefault="00682A5F" w:rsidP="002047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82A5F" w:rsidTr="00364C24">
        <w:tc>
          <w:tcPr>
            <w:tcW w:w="709" w:type="dxa"/>
          </w:tcPr>
          <w:p w:rsidR="00682A5F" w:rsidRPr="00364C24" w:rsidRDefault="00682A5F" w:rsidP="002047F4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682A5F" w:rsidRDefault="00682A5F" w:rsidP="002047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санитарного состояния общественного транспорта</w:t>
            </w:r>
          </w:p>
        </w:tc>
        <w:tc>
          <w:tcPr>
            <w:tcW w:w="1559" w:type="dxa"/>
            <w:vAlign w:val="center"/>
          </w:tcPr>
          <w:p w:rsidR="00682A5F" w:rsidRDefault="00682A5F" w:rsidP="002047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682A5F" w:rsidRPr="00364C24" w:rsidRDefault="00077C87" w:rsidP="002047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55" w:type="dxa"/>
            <w:vAlign w:val="center"/>
          </w:tcPr>
          <w:p w:rsidR="00682A5F" w:rsidRDefault="00682A5F" w:rsidP="002047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3" w:type="dxa"/>
            <w:vAlign w:val="center"/>
          </w:tcPr>
          <w:p w:rsidR="00682A5F" w:rsidRDefault="00077C87" w:rsidP="002047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D447E" w:rsidTr="00364C24">
        <w:tc>
          <w:tcPr>
            <w:tcW w:w="709" w:type="dxa"/>
          </w:tcPr>
          <w:p w:rsidR="006D447E" w:rsidRPr="00364C24" w:rsidRDefault="006D447E" w:rsidP="002047F4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6D447E" w:rsidRDefault="006D447E" w:rsidP="002047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Остальные</w:t>
            </w:r>
          </w:p>
        </w:tc>
        <w:tc>
          <w:tcPr>
            <w:tcW w:w="1559" w:type="dxa"/>
            <w:vAlign w:val="center"/>
          </w:tcPr>
          <w:p w:rsidR="006D447E" w:rsidRPr="00364C24" w:rsidRDefault="00077C87" w:rsidP="002047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vAlign w:val="center"/>
          </w:tcPr>
          <w:p w:rsidR="006D447E" w:rsidRPr="00364C24" w:rsidRDefault="00077C87" w:rsidP="002047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55" w:type="dxa"/>
            <w:vAlign w:val="center"/>
          </w:tcPr>
          <w:p w:rsidR="006D447E" w:rsidRPr="00364C24" w:rsidRDefault="006D447E" w:rsidP="002047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  <w:vAlign w:val="center"/>
          </w:tcPr>
          <w:p w:rsidR="006D447E" w:rsidRPr="00364C24" w:rsidRDefault="00077C87" w:rsidP="002047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A5FF6" w:rsidRPr="00DB7851" w:rsidTr="00364C24">
        <w:tc>
          <w:tcPr>
            <w:tcW w:w="3545" w:type="dxa"/>
            <w:gridSpan w:val="2"/>
          </w:tcPr>
          <w:p w:rsidR="00BA5FF6" w:rsidRPr="00DB7851" w:rsidRDefault="00BA5FF6" w:rsidP="002047F4">
            <w:pPr>
              <w:ind w:left="2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7851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559" w:type="dxa"/>
            <w:vAlign w:val="center"/>
          </w:tcPr>
          <w:p w:rsidR="00BA5FF6" w:rsidRPr="00E15B21" w:rsidRDefault="00077C87" w:rsidP="002047F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1843" w:type="dxa"/>
            <w:vAlign w:val="center"/>
          </w:tcPr>
          <w:p w:rsidR="00BA5FF6" w:rsidRPr="000033CA" w:rsidRDefault="00077C87" w:rsidP="002047F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1655" w:type="dxa"/>
            <w:vAlign w:val="center"/>
          </w:tcPr>
          <w:p w:rsidR="00BA5FF6" w:rsidRPr="000033CA" w:rsidRDefault="00077C87" w:rsidP="002047F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63" w:type="dxa"/>
            <w:vAlign w:val="center"/>
          </w:tcPr>
          <w:p w:rsidR="00BA5FF6" w:rsidRPr="009D3199" w:rsidRDefault="00077C87" w:rsidP="002047F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</w:tbl>
    <w:p w:rsidR="00BA5FF6" w:rsidRPr="00CE4AC4" w:rsidRDefault="00BA5FF6" w:rsidP="00CE4A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sectPr w:rsidR="00BA5FF6" w:rsidRPr="00CE4AC4" w:rsidSect="00E57F2C">
      <w:footerReference w:type="default" r:id="rId8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2DF" w:rsidRDefault="005F22DF" w:rsidP="00453161">
      <w:pPr>
        <w:spacing w:after="0" w:line="240" w:lineRule="auto"/>
      </w:pPr>
      <w:r>
        <w:separator/>
      </w:r>
    </w:p>
  </w:endnote>
  <w:endnote w:type="continuationSeparator" w:id="0">
    <w:p w:rsidR="005F22DF" w:rsidRDefault="005F22DF" w:rsidP="00453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938403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53161" w:rsidRPr="00453161" w:rsidRDefault="00527655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5316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53161" w:rsidRPr="0045316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5316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C6239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45316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53161" w:rsidRDefault="0045316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2DF" w:rsidRDefault="005F22DF" w:rsidP="00453161">
      <w:pPr>
        <w:spacing w:after="0" w:line="240" w:lineRule="auto"/>
      </w:pPr>
      <w:r>
        <w:separator/>
      </w:r>
    </w:p>
  </w:footnote>
  <w:footnote w:type="continuationSeparator" w:id="0">
    <w:p w:rsidR="005F22DF" w:rsidRDefault="005F22DF" w:rsidP="004531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B00A1"/>
    <w:multiLevelType w:val="multilevel"/>
    <w:tmpl w:val="2C1EC3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BDE501F"/>
    <w:multiLevelType w:val="multilevel"/>
    <w:tmpl w:val="11203A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1F7A"/>
    <w:rsid w:val="00077C87"/>
    <w:rsid w:val="00080BD8"/>
    <w:rsid w:val="000C2C4A"/>
    <w:rsid w:val="001272E4"/>
    <w:rsid w:val="001434C7"/>
    <w:rsid w:val="0017393D"/>
    <w:rsid w:val="0019478C"/>
    <w:rsid w:val="001A49A1"/>
    <w:rsid w:val="001B1F7A"/>
    <w:rsid w:val="002E7EBA"/>
    <w:rsid w:val="00364C24"/>
    <w:rsid w:val="00380215"/>
    <w:rsid w:val="004220C8"/>
    <w:rsid w:val="004364D0"/>
    <w:rsid w:val="00453161"/>
    <w:rsid w:val="00527655"/>
    <w:rsid w:val="005724DE"/>
    <w:rsid w:val="005F22DF"/>
    <w:rsid w:val="005F3601"/>
    <w:rsid w:val="006137D4"/>
    <w:rsid w:val="00615BE5"/>
    <w:rsid w:val="0061661E"/>
    <w:rsid w:val="0062448D"/>
    <w:rsid w:val="00625527"/>
    <w:rsid w:val="00682A5F"/>
    <w:rsid w:val="006D447E"/>
    <w:rsid w:val="006E308B"/>
    <w:rsid w:val="00703AA2"/>
    <w:rsid w:val="007520E2"/>
    <w:rsid w:val="00757103"/>
    <w:rsid w:val="008034A2"/>
    <w:rsid w:val="009E31E1"/>
    <w:rsid w:val="00AE030B"/>
    <w:rsid w:val="00AF623C"/>
    <w:rsid w:val="00B071BC"/>
    <w:rsid w:val="00B15BA4"/>
    <w:rsid w:val="00B7076D"/>
    <w:rsid w:val="00B96840"/>
    <w:rsid w:val="00BA5FF6"/>
    <w:rsid w:val="00BB2CF8"/>
    <w:rsid w:val="00BB471A"/>
    <w:rsid w:val="00BC2C25"/>
    <w:rsid w:val="00BF5E89"/>
    <w:rsid w:val="00C21E51"/>
    <w:rsid w:val="00C300F6"/>
    <w:rsid w:val="00C62F7A"/>
    <w:rsid w:val="00CA1AA6"/>
    <w:rsid w:val="00CA7ED4"/>
    <w:rsid w:val="00CC0F5C"/>
    <w:rsid w:val="00CC7E9F"/>
    <w:rsid w:val="00CE4AC4"/>
    <w:rsid w:val="00D04B12"/>
    <w:rsid w:val="00D126D2"/>
    <w:rsid w:val="00D2519F"/>
    <w:rsid w:val="00DA2117"/>
    <w:rsid w:val="00E17094"/>
    <w:rsid w:val="00E26F95"/>
    <w:rsid w:val="00E57F2C"/>
    <w:rsid w:val="00E643C4"/>
    <w:rsid w:val="00E752B6"/>
    <w:rsid w:val="00EC6239"/>
    <w:rsid w:val="00EC6A5D"/>
    <w:rsid w:val="00EE2CDE"/>
    <w:rsid w:val="00EF1FAA"/>
    <w:rsid w:val="00F35041"/>
    <w:rsid w:val="00F52E91"/>
    <w:rsid w:val="00FA1685"/>
    <w:rsid w:val="00FA2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E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43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643C4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531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53161"/>
  </w:style>
  <w:style w:type="paragraph" w:styleId="a7">
    <w:name w:val="footer"/>
    <w:basedOn w:val="a"/>
    <w:link w:val="a8"/>
    <w:uiPriority w:val="99"/>
    <w:unhideWhenUsed/>
    <w:rsid w:val="004531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53161"/>
  </w:style>
  <w:style w:type="table" w:styleId="a9">
    <w:name w:val="Table Grid"/>
    <w:basedOn w:val="a1"/>
    <w:uiPriority w:val="59"/>
    <w:rsid w:val="00CA1A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CA1AA6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56585F-EF5E-49AB-AB02-D67508D29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1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Секретарь</cp:lastModifiedBy>
  <cp:revision>26</cp:revision>
  <cp:lastPrinted>2021-06-28T02:55:00Z</cp:lastPrinted>
  <dcterms:created xsi:type="dcterms:W3CDTF">2020-12-29T07:44:00Z</dcterms:created>
  <dcterms:modified xsi:type="dcterms:W3CDTF">2021-06-28T06:23:00Z</dcterms:modified>
</cp:coreProperties>
</file>